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Муниципальное бюджетное общеобразовательное учреждение</w:t>
      </w:r>
    </w:p>
    <w:p>
      <w:pPr>
        <w:pStyle w:val="NormalWeb"/>
        <w:spacing w:before="0" w:after="0"/>
        <w:jc w:val="center"/>
        <w:rPr>
          <w:b/>
          <w:color w:val="000000" w:themeColor="text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-222885</wp:posOffset>
                </wp:positionH>
                <wp:positionV relativeFrom="paragraph">
                  <wp:posOffset>333375</wp:posOffset>
                </wp:positionV>
                <wp:extent cx="6029325" cy="28575"/>
                <wp:effectExtent l="6985" t="6985" r="6350" b="635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280" cy="28440"/>
                        </a:xfrm>
                        <a:custGeom>
                          <a:avLst/>
                          <a:gdLst>
                            <a:gd name="textAreaLeft" fmla="*/ 0 w 3418200"/>
                            <a:gd name="textAreaRight" fmla="*/ 3418560 w 3418200"/>
                            <a:gd name="textAreaTop" fmla="*/ 0 h 16200"/>
                            <a:gd name="textAreaBottom" fmla="*/ 16560 h 162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000000" w:themeColor="text1"/>
        </w:rPr>
        <w:t>"Ирбейская средняя общеобразовательная школа № 2" имени полного кавалера ордена Славы И.Н. Демьянова</w:t>
      </w:r>
    </w:p>
    <w:p>
      <w:pPr>
        <w:pStyle w:val="NormalWeb"/>
        <w:spacing w:before="280" w:after="0"/>
        <w:jc w:val="center"/>
        <w:rPr>
          <w:color w:val="000000" w:themeColor="text1"/>
        </w:rPr>
      </w:pPr>
      <w:r>
        <w:rPr>
          <w:color w:val="000000" w:themeColor="text1"/>
        </w:rPr>
        <w:t>663650, Красноярский край, Ирбейский район, село Ирбейское, ул. Ленина, д. 94</w:t>
      </w:r>
    </w:p>
    <w:p>
      <w:pPr>
        <w:pStyle w:val="NormalWeb"/>
        <w:spacing w:before="280" w:after="0"/>
        <w:jc w:val="center"/>
        <w:rPr>
          <w:color w:val="000000" w:themeColor="text1"/>
        </w:rPr>
      </w:pPr>
      <w:r>
        <w:rPr>
          <w:color w:val="000000" w:themeColor="text1"/>
        </w:rPr>
        <w:t>Телефон: 8(39174)31-4-11, e-mail: irbey2@irbruo.ru</w:t>
      </w:r>
    </w:p>
    <w:p>
      <w:pPr>
        <w:pStyle w:val="NormalWeb"/>
        <w:spacing w:lineRule="atLeast" w:line="210" w:before="280" w:after="0"/>
        <w:rPr>
          <w:rFonts w:ascii="Arial" w:hAnsi="Arial"/>
          <w:color w:val="000000" w:themeColor="text1"/>
          <w:sz w:val="21"/>
        </w:rPr>
      </w:pPr>
      <w:r>
        <w:rPr>
          <w:rFonts w:ascii="Arial" w:hAnsi="Arial"/>
          <w:color w:val="000000" w:themeColor="text1"/>
          <w:sz w:val="21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Аналитическая справка о работе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деятельности Совета обучающихся</w:t>
      </w:r>
      <w:r>
        <w:rPr>
          <w:rFonts w:ascii="Times New Roman" w:hAnsi="Times New Roman"/>
          <w:b/>
          <w:sz w:val="24"/>
        </w:rPr>
        <w:t xml:space="preserve"> за 2024-2025 учебный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624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 xml:space="preserve">В </w:t>
      </w:r>
      <w:r>
        <w:rPr>
          <w:rFonts w:ascii="PT Astra Fact" w:hAnsi="PT Astra Fact"/>
          <w:sz w:val="28"/>
          <w:szCs w:val="28"/>
        </w:rPr>
        <w:t xml:space="preserve">МБОУ Ирбейской СОШ №2 </w:t>
      </w:r>
      <w:r>
        <w:rPr>
          <w:rFonts w:ascii="PT Astra Fact" w:hAnsi="PT Astra Fact"/>
          <w:sz w:val="28"/>
          <w:szCs w:val="28"/>
        </w:rPr>
        <w:t xml:space="preserve">на протяжении многих лет идет работа по развитию ученического самоуправления </w:t>
      </w:r>
      <w:r>
        <w:rPr>
          <w:rFonts w:ascii="PT Astra Fact" w:hAnsi="PT Astra Fact"/>
          <w:sz w:val="28"/>
          <w:szCs w:val="28"/>
        </w:rPr>
        <w:t xml:space="preserve">среди обучающихся 5-11 классов. Общее количество участников Совета обучающихся — 12 человек. </w:t>
      </w:r>
      <w:r>
        <w:rPr>
          <w:rFonts w:ascii="PT Astra Fact" w:hAnsi="PT Astra Fact"/>
          <w:sz w:val="28"/>
          <w:szCs w:val="28"/>
        </w:rPr>
        <w:t>Председателем Совета был</w:t>
      </w:r>
      <w:r>
        <w:rPr>
          <w:rFonts w:ascii="PT Astra Fact" w:hAnsi="PT Astra Fact"/>
          <w:sz w:val="28"/>
          <w:szCs w:val="28"/>
        </w:rPr>
        <w:t>а</w:t>
      </w:r>
      <w:r>
        <w:rPr>
          <w:rFonts w:ascii="PT Astra Fact" w:hAnsi="PT Astra Fact"/>
          <w:sz w:val="28"/>
          <w:szCs w:val="28"/>
        </w:rPr>
        <w:t xml:space="preserve"> избран</w:t>
      </w:r>
      <w:r>
        <w:rPr>
          <w:rFonts w:ascii="PT Astra Fact" w:hAnsi="PT Astra Fact"/>
          <w:sz w:val="28"/>
          <w:szCs w:val="28"/>
        </w:rPr>
        <w:t>а</w:t>
      </w:r>
      <w:r>
        <w:rPr>
          <w:rFonts w:ascii="PT Astra Fact" w:hAnsi="PT Astra Fact"/>
          <w:sz w:val="28"/>
          <w:szCs w:val="28"/>
        </w:rPr>
        <w:t xml:space="preserve"> </w:t>
      </w:r>
      <w:r>
        <w:rPr>
          <w:rFonts w:ascii="PT Astra Fact" w:hAnsi="PT Astra Fact"/>
          <w:sz w:val="28"/>
          <w:szCs w:val="28"/>
        </w:rPr>
        <w:t>обучающиеся 8 Б класса Мерзлякова Ульяна</w:t>
      </w:r>
      <w:r>
        <w:rPr>
          <w:rFonts w:ascii="PT Astra Fact" w:hAnsi="PT Astra Fact"/>
          <w:sz w:val="28"/>
          <w:szCs w:val="28"/>
        </w:rPr>
        <w:t xml:space="preserve"> 10 </w:t>
      </w:r>
      <w:r>
        <w:rPr>
          <w:rFonts w:ascii="PT Astra Fact" w:hAnsi="PT Astra Fact"/>
          <w:sz w:val="28"/>
          <w:szCs w:val="28"/>
        </w:rPr>
        <w:t xml:space="preserve">ее </w:t>
      </w:r>
      <w:r>
        <w:rPr>
          <w:rFonts w:ascii="PT Astra Fact" w:hAnsi="PT Astra Fact"/>
          <w:sz w:val="28"/>
          <w:szCs w:val="28"/>
        </w:rPr>
        <w:t xml:space="preserve">заместителями были </w:t>
      </w:r>
      <w:r>
        <w:rPr>
          <w:rFonts w:ascii="PT Astra Fact" w:hAnsi="PT Astra Fact"/>
          <w:sz w:val="28"/>
          <w:szCs w:val="28"/>
        </w:rPr>
        <w:t xml:space="preserve">Момотова Анастасия </w:t>
      </w:r>
      <w:r>
        <w:rPr>
          <w:rFonts w:ascii="PT Astra Fact" w:hAnsi="PT Astra Fact"/>
          <w:sz w:val="28"/>
          <w:szCs w:val="28"/>
        </w:rPr>
        <w:t xml:space="preserve"> ( 1 полугодие) и </w:t>
      </w:r>
      <w:r>
        <w:rPr>
          <w:rFonts w:ascii="PT Astra Fact" w:hAnsi="PT Astra Fact"/>
          <w:sz w:val="28"/>
          <w:szCs w:val="28"/>
        </w:rPr>
        <w:t>Азарова Валерия</w:t>
      </w:r>
      <w:r>
        <w:rPr>
          <w:rFonts w:ascii="PT Astra Fact" w:hAnsi="PT Astra Fact"/>
          <w:sz w:val="28"/>
          <w:szCs w:val="28"/>
        </w:rPr>
        <w:t xml:space="preserve"> ( 2 полугодие).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 xml:space="preserve">Совместно с </w:t>
      </w:r>
      <w:r>
        <w:rPr>
          <w:rFonts w:ascii="PT Astra Fact" w:hAnsi="PT Astra Fact"/>
          <w:sz w:val="28"/>
          <w:szCs w:val="28"/>
        </w:rPr>
        <w:t xml:space="preserve">советником директора по воспитанию и взаимодействию с ДОО Зуевой Е.В. и </w:t>
      </w:r>
      <w:r>
        <w:rPr>
          <w:rFonts w:ascii="PT Astra Fact" w:hAnsi="PT Astra Fact"/>
          <w:sz w:val="28"/>
          <w:szCs w:val="28"/>
        </w:rPr>
        <w:t xml:space="preserve"> педагогом-организатором </w:t>
      </w:r>
      <w:r>
        <w:rPr>
          <w:rFonts w:ascii="PT Astra Fact" w:hAnsi="PT Astra Fact"/>
          <w:sz w:val="28"/>
          <w:szCs w:val="28"/>
        </w:rPr>
        <w:t>Виншу А.Н.</w:t>
      </w:r>
      <w:r>
        <w:rPr>
          <w:rFonts w:ascii="PT Astra Fact" w:hAnsi="PT Astra Fact"/>
          <w:sz w:val="28"/>
          <w:szCs w:val="28"/>
        </w:rPr>
        <w:t xml:space="preserve"> с учетом плана воспитательной работы школы был составлен план работы Совета </w:t>
      </w:r>
      <w:r>
        <w:rPr>
          <w:rFonts w:ascii="PT Astra Fact" w:hAnsi="PT Astra Fact"/>
          <w:sz w:val="28"/>
          <w:szCs w:val="28"/>
        </w:rPr>
        <w:t>обучающихся.</w:t>
      </w:r>
    </w:p>
    <w:p>
      <w:pPr>
        <w:pStyle w:val="Normal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 xml:space="preserve">    </w:t>
      </w:r>
      <w:r>
        <w:rPr>
          <w:rFonts w:ascii="PT Astra Fact" w:hAnsi="PT Astra Fact"/>
          <w:sz w:val="28"/>
          <w:szCs w:val="28"/>
        </w:rPr>
        <w:t>В течение года </w:t>
      </w:r>
      <w:r>
        <w:rPr>
          <w:rFonts w:ascii="PT Astra Fact" w:hAnsi="PT Astra Fact"/>
          <w:sz w:val="28"/>
          <w:szCs w:val="28"/>
        </w:rPr>
        <w:t xml:space="preserve">еженедельно </w:t>
      </w:r>
      <w:r>
        <w:rPr>
          <w:rFonts w:ascii="PT Astra Fact" w:hAnsi="PT Astra Fact"/>
          <w:sz w:val="28"/>
          <w:szCs w:val="28"/>
        </w:rPr>
        <w:t xml:space="preserve">проводились заседания органа ученического самоуправления, где рассматривались вопросы планирования школьных дел и велась подготовка различных мероприятий, </w:t>
      </w:r>
      <w:r>
        <w:rPr>
          <w:rFonts w:ascii="PT Astra Fact" w:hAnsi="PT Astra Fact"/>
          <w:sz w:val="28"/>
          <w:szCs w:val="28"/>
        </w:rPr>
        <w:t xml:space="preserve">а также анализировалась деятельность Совета, успешно проделанная работа и недостатки, выявленные в процессе работы. </w:t>
      </w:r>
      <w:r>
        <w:rPr>
          <w:rFonts w:ascii="PT Astra Fact" w:hAnsi="PT Astra Fact"/>
          <w:sz w:val="28"/>
          <w:szCs w:val="28"/>
        </w:rPr>
        <w:t>Реализовывалась карта развития МБОУ Ирбейской СОШ №2 через проведению ДЕД, как с советником директора по воспитанию и взаимодействию с ДОО, так и с педагогом-организатором.</w:t>
      </w:r>
    </w:p>
    <w:p>
      <w:pPr>
        <w:pStyle w:val="Normal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 xml:space="preserve">       </w:t>
      </w:r>
      <w:r>
        <w:rPr>
          <w:rFonts w:ascii="PT Astra Fact" w:hAnsi="PT Astra Fact"/>
          <w:sz w:val="28"/>
          <w:szCs w:val="28"/>
        </w:rPr>
        <w:t xml:space="preserve">В этом учебном году Совет </w:t>
      </w:r>
      <w:r>
        <w:rPr>
          <w:rFonts w:ascii="PT Astra Fact" w:hAnsi="PT Astra Fact"/>
          <w:sz w:val="28"/>
          <w:szCs w:val="28"/>
        </w:rPr>
        <w:t>обучающихся</w:t>
      </w:r>
      <w:r>
        <w:rPr>
          <w:rFonts w:ascii="PT Astra Fact" w:hAnsi="PT Astra Fact"/>
          <w:sz w:val="28"/>
          <w:szCs w:val="28"/>
        </w:rPr>
        <w:t xml:space="preserve"> взял на себя организацию и проведение следующих школьных событий: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1 Сентября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День пожилого человека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День ученического самоуправления ко Дню учителя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Концерт</w:t>
      </w:r>
      <w:r>
        <w:rPr>
          <w:rFonts w:ascii="PT Astra Fact" w:hAnsi="PT Astra Fact"/>
          <w:sz w:val="28"/>
          <w:szCs w:val="28"/>
        </w:rPr>
        <w:t>ы</w:t>
      </w:r>
      <w:r>
        <w:rPr>
          <w:rFonts w:ascii="PT Astra Fact" w:hAnsi="PT Astra Fact"/>
          <w:sz w:val="28"/>
          <w:szCs w:val="28"/>
        </w:rPr>
        <w:t>-поздравлени</w:t>
      </w:r>
      <w:r>
        <w:rPr>
          <w:rFonts w:ascii="PT Astra Fact" w:hAnsi="PT Astra Fact"/>
          <w:sz w:val="28"/>
          <w:szCs w:val="28"/>
        </w:rPr>
        <w:t>я</w:t>
      </w:r>
      <w:r>
        <w:rPr>
          <w:rFonts w:ascii="PT Astra Fact" w:hAnsi="PT Astra Fact"/>
          <w:sz w:val="28"/>
          <w:szCs w:val="28"/>
        </w:rPr>
        <w:t xml:space="preserve"> учителей с Днём Учителя и 8 Марта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Конкурс праздничных стенгазет, посвященных Дню Учителя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Новогодний вечер для старшеклассников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Веселая зарядка для учащихся начальной школы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Акция «</w:t>
      </w:r>
      <w:r>
        <w:rPr>
          <w:rFonts w:ascii="PT Astra Fact" w:hAnsi="PT Astra Fact"/>
          <w:sz w:val="28"/>
          <w:szCs w:val="28"/>
        </w:rPr>
        <w:t xml:space="preserve">Окна Победы» </w:t>
      </w:r>
      <w:r>
        <w:rPr>
          <w:rFonts w:ascii="PT Astra Fact" w:hAnsi="PT Astra Fact"/>
          <w:sz w:val="28"/>
          <w:szCs w:val="28"/>
        </w:rPr>
        <w:t xml:space="preserve">к </w:t>
      </w:r>
      <w:r>
        <w:rPr>
          <w:rFonts w:ascii="PT Astra Fact" w:hAnsi="PT Astra Fact"/>
          <w:sz w:val="28"/>
          <w:szCs w:val="28"/>
        </w:rPr>
        <w:t>80</w:t>
      </w:r>
      <w:r>
        <w:rPr>
          <w:rFonts w:ascii="PT Astra Fact" w:hAnsi="PT Astra Fact"/>
          <w:sz w:val="28"/>
          <w:szCs w:val="28"/>
        </w:rPr>
        <w:t>-летию Великой Победы</w:t>
      </w:r>
    </w:p>
    <w:p>
      <w:pPr>
        <w:pStyle w:val="Normal"/>
        <w:numPr>
          <w:ilvl w:val="0"/>
          <w:numId w:val="1"/>
        </w:numPr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Реализация всех ДЕД</w:t>
      </w:r>
    </w:p>
    <w:p>
      <w:pPr>
        <w:pStyle w:val="Normal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 xml:space="preserve">      </w:t>
      </w:r>
      <w:r>
        <w:rPr>
          <w:rFonts w:ascii="PT Astra Fact" w:hAnsi="PT Astra Fact"/>
          <w:sz w:val="28"/>
          <w:szCs w:val="28"/>
        </w:rPr>
        <w:t>В своей работе активисты стара</w:t>
      </w:r>
      <w:r>
        <w:rPr>
          <w:rFonts w:ascii="PT Astra Fact" w:hAnsi="PT Astra Fact"/>
          <w:sz w:val="28"/>
          <w:szCs w:val="28"/>
        </w:rPr>
        <w:t>лись</w:t>
      </w:r>
      <w:r>
        <w:rPr>
          <w:rFonts w:ascii="PT Astra Fact" w:hAnsi="PT Astra Fact"/>
          <w:sz w:val="28"/>
          <w:szCs w:val="28"/>
        </w:rPr>
        <w:t xml:space="preserve"> затронуть все направления работы школы.</w:t>
      </w:r>
    </w:p>
    <w:p>
      <w:pPr>
        <w:pStyle w:val="Normal"/>
        <w:widowControl/>
        <w:bidi w:val="0"/>
        <w:spacing w:lineRule="auto" w:line="276" w:before="0" w:after="200"/>
        <w:ind w:left="0" w:right="0" w:firstLine="624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Самоуправление учащихся – это самостоятельность в проявлении инициативы, принятии решения и его реализации в интересах коллектива и организации.</w:t>
      </w:r>
    </w:p>
    <w:p>
      <w:pPr>
        <w:pStyle w:val="Normal"/>
        <w:widowControl/>
        <w:bidi w:val="0"/>
        <w:spacing w:lineRule="auto" w:line="276" w:before="0" w:after="200"/>
        <w:ind w:left="0" w:right="0" w:firstLine="624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Условиями сближения коллектива учителей и учеников является совместное участие в коллективной деятельности, высокая степень единства.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 xml:space="preserve">Совет </w:t>
      </w:r>
      <w:r>
        <w:rPr>
          <w:rFonts w:ascii="PT Astra Fact" w:hAnsi="PT Astra Fact"/>
          <w:sz w:val="28"/>
          <w:szCs w:val="28"/>
        </w:rPr>
        <w:t>обучающихся</w:t>
      </w:r>
      <w:r>
        <w:rPr>
          <w:rFonts w:ascii="PT Astra Fact" w:hAnsi="PT Astra Fact"/>
          <w:sz w:val="28"/>
          <w:szCs w:val="28"/>
        </w:rPr>
        <w:t xml:space="preserve"> помогал организовать веселую зарядку для малышей, соревнования, эстафеты, мероприятия. Ведь здоровый образ жизни в наше  время – это очень важно.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Участвуя в объединениях по интересам и в органах самоуправления, ребята учатся таким необходимым в жизни человека качествам, как умение принимать решения, взаимодействовать с товарищами, командовать и подчиняться, помогать другим осуществлять их предложения и привлекать к осуществлению собственных решений. Эмоциональные переживания, вызванные участием в общем деле, дают возможность с ранних лет ощутить себя гражданином своей страны, патриотом, человеком долга, совести и чести.</w:t>
      </w:r>
    </w:p>
    <w:p>
      <w:pPr>
        <w:pStyle w:val="Normal"/>
        <w:widowControl/>
        <w:bidi w:val="0"/>
        <w:spacing w:lineRule="auto" w:line="276" w:before="0" w:after="200"/>
        <w:ind w:left="0" w:right="0" w:firstLine="624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Следует отметить, что активность обучающихся возрастает.</w:t>
      </w:r>
      <w:r>
        <w:rPr>
          <w:rFonts w:ascii="PT Astra Fact" w:hAnsi="PT Astra Fact"/>
          <w:sz w:val="28"/>
          <w:szCs w:val="28"/>
        </w:rPr>
        <w:t xml:space="preserve"> </w:t>
      </w:r>
      <w:r>
        <w:rPr>
          <w:rFonts w:ascii="PT Astra Fact" w:hAnsi="PT Astra Fact"/>
          <w:sz w:val="28"/>
          <w:szCs w:val="28"/>
        </w:rPr>
        <w:t xml:space="preserve">Ребята </w:t>
      </w:r>
      <w:r>
        <w:rPr>
          <w:rFonts w:ascii="PT Astra Fact" w:hAnsi="PT Astra Fact"/>
          <w:sz w:val="28"/>
          <w:szCs w:val="28"/>
        </w:rPr>
        <w:t>сами проявляют инициативу, участвуют в составлении собственных сценариев школьных дел.</w:t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Ученическое самоуправление обеспечивает участие всех школьников в управлении делами коллектива своего класса и школы, помогает руководству школы, педколлективу в осуществлении поставленных организаторских и воспитательных задач.</w:t>
      </w:r>
    </w:p>
    <w:p>
      <w:pPr>
        <w:pStyle w:val="Normal"/>
        <w:widowControl/>
        <w:bidi w:val="0"/>
        <w:spacing w:lineRule="auto" w:line="276" w:before="0" w:after="200"/>
        <w:ind w:left="0" w:right="0" w:firstLine="680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Такая система самоуправления в школе повышает уровень воспитательной работы.</w:t>
      </w:r>
    </w:p>
    <w:p>
      <w:pPr>
        <w:pStyle w:val="Normal"/>
        <w:ind w:firstLine="709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 xml:space="preserve">Совет </w:t>
      </w:r>
      <w:r>
        <w:rPr>
          <w:rFonts w:ascii="PT Astra Fact" w:hAnsi="PT Astra Fact"/>
          <w:sz w:val="28"/>
          <w:szCs w:val="28"/>
        </w:rPr>
        <w:t>обучающихся</w:t>
      </w:r>
      <w:r>
        <w:rPr>
          <w:rFonts w:ascii="PT Astra Fact" w:hAnsi="PT Astra Fact"/>
          <w:sz w:val="28"/>
          <w:szCs w:val="28"/>
        </w:rPr>
        <w:t xml:space="preserve"> в этом учебном году работал благодаря инициативе и активности таких ребят как </w:t>
      </w:r>
      <w:r>
        <w:rPr>
          <w:rFonts w:ascii="PT Astra Fact" w:hAnsi="PT Astra Fact"/>
          <w:sz w:val="28"/>
          <w:szCs w:val="28"/>
        </w:rPr>
        <w:t>Момотова Анастасия</w:t>
      </w:r>
      <w:r>
        <w:rPr>
          <w:rFonts w:ascii="PT Astra Fact" w:hAnsi="PT Astra Fact"/>
          <w:sz w:val="28"/>
          <w:szCs w:val="28"/>
        </w:rPr>
        <w:t xml:space="preserve">, </w:t>
      </w:r>
      <w:r>
        <w:rPr>
          <w:rFonts w:ascii="PT Astra Fact" w:hAnsi="PT Astra Fact"/>
          <w:sz w:val="28"/>
          <w:szCs w:val="28"/>
        </w:rPr>
        <w:t>Мерзлякова Ульяна, Ворс Алина, Вашкевич Софья, Азарова Валерия.</w:t>
      </w:r>
    </w:p>
    <w:p>
      <w:pPr>
        <w:pStyle w:val="Normal"/>
        <w:ind w:firstLine="709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>Ребята сделали вывод о том, как важно правильно выбрать тех, кто по-настоящему будет болеть за общее дело.</w:t>
      </w:r>
    </w:p>
    <w:p>
      <w:pPr>
        <w:pStyle w:val="Normal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ab/>
        <w:t xml:space="preserve">В целом, работу Совета </w:t>
      </w:r>
      <w:r>
        <w:rPr>
          <w:rFonts w:ascii="PT Astra Fact" w:hAnsi="PT Astra Fact"/>
          <w:sz w:val="28"/>
          <w:szCs w:val="28"/>
        </w:rPr>
        <w:t>обучающихся</w:t>
      </w:r>
      <w:r>
        <w:rPr>
          <w:rFonts w:ascii="PT Astra Fact" w:hAnsi="PT Astra Fact"/>
          <w:sz w:val="28"/>
          <w:szCs w:val="28"/>
        </w:rPr>
        <w:t xml:space="preserve"> </w:t>
      </w:r>
      <w:r>
        <w:rPr>
          <w:rFonts w:ascii="PT Astra Fact" w:hAnsi="PT Astra Fact"/>
          <w:sz w:val="28"/>
          <w:szCs w:val="28"/>
        </w:rPr>
        <w:t>в этом</w:t>
      </w:r>
      <w:r>
        <w:rPr>
          <w:rFonts w:ascii="PT Astra Fact" w:hAnsi="PT Astra Fact"/>
          <w:sz w:val="28"/>
          <w:szCs w:val="28"/>
        </w:rPr>
        <w:t xml:space="preserve"> учебном году можно признать удовлетворительной.</w:t>
      </w:r>
    </w:p>
    <w:p>
      <w:pPr>
        <w:pStyle w:val="Normal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  <w:tab/>
        <w:t>В следующем учебном году следует больше проводить командных тренингов и игр для сплочения коллектива Совета, чаще проводить заседания Совета и давать больше самостоятельности в проведении школьных дел Совету.</w:t>
      </w:r>
    </w:p>
    <w:p>
      <w:pPr>
        <w:pStyle w:val="Normal"/>
        <w:jc w:val="both"/>
        <w:rPr>
          <w:rFonts w:ascii="PT Astra Fact" w:hAnsi="PT Astra Fact"/>
          <w:sz w:val="28"/>
          <w:szCs w:val="28"/>
        </w:rPr>
      </w:pPr>
      <w:r>
        <w:rPr>
          <w:rFonts w:ascii="PT Astra Fact" w:hAnsi="PT Astra Fact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PT Astra Fact" w:hAnsi="PT Astra Fact"/>
          <w:sz w:val="28"/>
          <w:szCs w:val="28"/>
        </w:rPr>
      </w:pPr>
      <w:bookmarkStart w:id="1" w:name="_GoBack_Копия_1"/>
      <w:bookmarkEnd w:id="1"/>
      <w:r>
        <w:rPr>
          <w:rFonts w:ascii="PT Astra Fact" w:hAnsi="PT Astra Fact"/>
          <w:sz w:val="28"/>
          <w:szCs w:val="28"/>
        </w:rPr>
        <w:t>Руководитель Совета самоуправления                  Е.В. Зуева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PT Astra Fact">
    <w:charset w:val="01"/>
    <w:family w:val="auto"/>
    <w:pitch w:val="variable"/>
  </w:font>
  <w:font w:name="Sitka Subheading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Sitka Subheading" w:hAnsi="Sitka Subheading" w:cs="Sitka Subheading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9" w:customStyle="1">
    <w:name w:val="Без интервала Знак"/>
    <w:link w:val="NoSpacing"/>
    <w:qFormat/>
    <w:rPr/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C6" w:customStyle="1">
    <w:name w:val="c6"/>
    <w:basedOn w:val="DefaultParagraphFont"/>
    <w:link w:val="C61"/>
    <w:qFormat/>
    <w:rPr/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link w:val="14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Style10" w:customStyle="1">
    <w:name w:val="Обычный (Интернет) Знак"/>
    <w:basedOn w:val="11"/>
    <w:link w:val="NormalWeb"/>
    <w:qFormat/>
    <w:rPr>
      <w:rFonts w:ascii="Times New Roman" w:hAnsi="Times New Roman"/>
      <w:sz w:val="24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Style11" w:customStyle="1">
    <w:name w:val="Абзац списка Знак"/>
    <w:basedOn w:val="11"/>
    <w:link w:val="ListParagraph"/>
    <w:qFormat/>
    <w:rPr/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3">
    <w:name w:val="TOC 2"/>
    <w:next w:val="Normal"/>
    <w:link w:val="21"/>
    <w:uiPriority w:val="39"/>
    <w:pPr>
      <w:widowControl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Style9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Endnote1" w:customStyle="1">
    <w:name w:val="Endnote"/>
    <w:link w:val="Endnote"/>
    <w:qFormat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61" w:customStyle="1">
    <w:name w:val="c6"/>
    <w:basedOn w:val="16"/>
    <w:link w:val="C6"/>
    <w:qFormat/>
    <w:pPr/>
    <w:rPr/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0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19" w:customStyle="1">
    <w:name w:val="Колонтитул"/>
    <w:qFormat/>
    <w:pPr>
      <w:widowControl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1"/>
    <w:qFormat/>
    <w:pPr>
      <w:spacing w:before="0" w:after="200"/>
      <w:ind w:left="720" w:hanging="0"/>
      <w:contextualSpacing/>
    </w:pPr>
    <w:rPr/>
  </w:style>
  <w:style w:type="paragraph" w:styleId="81">
    <w:name w:val="TOC 8"/>
    <w:next w:val="Normal"/>
    <w:link w:val="8"/>
    <w:uiPriority w:val="39"/>
    <w:pPr>
      <w:widowControl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0">
    <w:name w:val="Subtitle"/>
    <w:next w:val="Normal"/>
    <w:link w:val="Style12"/>
    <w:uiPriority w:val="11"/>
    <w:qFormat/>
    <w:pPr>
      <w:widowControl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1">
    <w:name w:val="Title"/>
    <w:next w:val="Normal"/>
    <w:link w:val="Style13"/>
    <w:uiPriority w:val="10"/>
    <w:qFormat/>
    <w:pPr>
      <w:widowControl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LibreOffice/7.5.6.2$Linux_X86_64 LibreOffice_project/50$Build-2</Application>
  <AppVersion>15.0000</AppVersion>
  <Pages>3</Pages>
  <Words>510</Words>
  <Characters>3453</Characters>
  <CharactersWithSpaces>3966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2025-05-28T04:42:00Z</dcterms:created>
  <dc:creator/>
  <dc:description/>
  <dc:language>ru-RU</dc:language>
  <cp:lastModifiedBy/>
  <dcterms:modified xsi:type="dcterms:W3CDTF">2025-05-28T13:19:24Z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