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5" w:rsidRPr="00732423" w:rsidRDefault="006F6A85" w:rsidP="00732423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val="ru-RU" w:eastAsia="ru-RU" w:bidi="ar-SA"/>
        </w:rPr>
        <w:t>Профилактика коклюша</w:t>
      </w:r>
    </w:p>
    <w:p w:rsidR="00732423" w:rsidRPr="00732423" w:rsidRDefault="00732423" w:rsidP="006F6A85">
      <w:pPr>
        <w:shd w:val="clear" w:color="auto" w:fill="F8F8F8"/>
        <w:spacing w:after="61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F6A85" w:rsidRPr="00732423" w:rsidRDefault="00732423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Коклюш </w:t>
      </w:r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- это опасное инфекционное заболевание дыхательных путей, которое вызывается бактериями </w:t>
      </w:r>
      <w:proofErr w:type="spellStart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Bordatella</w:t>
      </w:r>
      <w:proofErr w:type="spellEnd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</w:t>
      </w:r>
      <w:proofErr w:type="spellStart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pertussis</w:t>
      </w:r>
      <w:proofErr w:type="spellEnd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(традиционно «</w:t>
      </w:r>
      <w:proofErr w:type="spellStart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коклюшевая</w:t>
      </w:r>
      <w:proofErr w:type="spellEnd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палочка»)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Несмотря на широкое использование вакцинации, уровень заболеваемости коклюшем очень высок и в мире, и в России.</w:t>
      </w:r>
      <w:r w:rsid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Были проведены исследования, в результате которых было установлено, что 40% детей и подростков кашляют именно из-за коклюша. Также, коклюш является причиной хронического кашля у взрослых. Взрослые, являясь резервуаром инфекции, передают ее </w:t>
      </w:r>
      <w:r w:rsidR="00732423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младенцам,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не привитым или не достигшим возраста, когда проводится вакцинация против этого заболевания, либо детям, не привитым по тем или иным причинам.</w:t>
      </w:r>
      <w:r w:rsid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Заболеваемость у взрослых в настоящее время составляет около 25% случаев.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Первое описание этой болезни было дано французским врачом </w:t>
      </w:r>
      <w:proofErr w:type="spellStart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Гийеном</w:t>
      </w:r>
      <w:proofErr w:type="spellEnd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де </w:t>
      </w:r>
      <w:proofErr w:type="spellStart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Байоном</w:t>
      </w:r>
      <w:proofErr w:type="spellEnd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во время парижской эпидемии коклюша в 1538г.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Коклюш крайне заразен.</w:t>
      </w:r>
      <w:r w:rsid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Источником заражения может быть только человек 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(больной типичными или </w:t>
      </w:r>
      <w:proofErr w:type="spellStart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атипичными</w:t>
      </w:r>
      <w:proofErr w:type="spellEnd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формами коклюша или здоровые </w:t>
      </w:r>
      <w:proofErr w:type="spellStart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бактерионосители</w:t>
      </w:r>
      <w:proofErr w:type="spellEnd"/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).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Путь передачи </w:t>
      </w:r>
      <w:r w:rsid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инфекции 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– воздушно-капельный. Обильное выделение возбудителя происходит при чихании и кашле.</w:t>
      </w:r>
    </w:p>
    <w:p w:rsidR="006F6A85" w:rsidRPr="00732423" w:rsidRDefault="00732423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Инкубационный период </w:t>
      </w:r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при коклюше длится от двух дней до двух, максимум трех недель. Особенно опасны больные с 1 по 25 день заболевания.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</w:t>
      </w:r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Люди обладают очень высокой восприимчивостью к коклюшу.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Как проявляется коклюш.</w:t>
      </w:r>
    </w:p>
    <w:p w:rsidR="006F6A85" w:rsidRPr="00732423" w:rsidRDefault="006F6A85" w:rsidP="0073242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После того как прошел инкубационный период у больного появляется насморк, чихание, общее недомогание, отсутствие аппетита, легкий кашель, который не уменьшается от противокашлевых средств. Этот период называется катаральный и длится он как обычная простуда 1-2 недели. Постепенно к 3 неделе кашель усиливается, особенно в ночное время. Так начинается новый период лающего кашля. После глубокого свистящего вдоха следует серия коротких кашлевых толчков, напоминающих лай собаки.</w:t>
      </w:r>
    </w:p>
    <w:p w:rsidR="006F6A85" w:rsidRPr="00732423" w:rsidRDefault="006F6A85" w:rsidP="00732423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Во время приступа кашля лицо больного краснеет или синеет, возможны носовые кровотечения или кровоизлияния в глаза. Кашель заканчивается выделением вязкой мокроты, иногда рвотой. В сутки таких приступов может быть 10-15. Этот период длится от недели до месяца, иногда дольше.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Процесс выздоровления затягивается на несколько месяцев. Постепенно улучшаются сон и аппетит.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Осложнения коклюша.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Осложнения коклюша наиболее часто наблюдаются у детей младше 1 года, с повышенным риском тяжелого течения у недоношенных младенцев.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Очень часто детям требуется госпитализация.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Чаще всего коклюш вызывает осложнения, связанные с развитием вторичной бактериальной инфекции.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Бактериальная пневмония - наиболее частое осложнение коклюша (является наиболее распространенной причиной смерти от коклюша)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Бронхит, плеврит, эмфизема, коллапс легкого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Гипоксия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 детей раннего возраста коклюш может способствовать развитию бронхоэктатической болезни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Синусит, отит, разрыв барабанных перепонок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lastRenderedPageBreak/>
        <w:t>Обезвоживание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Кровотечение из носа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Ушибы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Грыжи, разрыв мышц брюшной стенки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Отслойка сетчатки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Судороги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Заболевания головного мозга</w:t>
      </w:r>
    </w:p>
    <w:p w:rsidR="006F6A85" w:rsidRPr="00732423" w:rsidRDefault="006F6A85" w:rsidP="00732423">
      <w:pPr>
        <w:numPr>
          <w:ilvl w:val="0"/>
          <w:numId w:val="1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Отставание в развитии</w:t>
      </w:r>
    </w:p>
    <w:p w:rsidR="006F6A85" w:rsidRPr="00732423" w:rsidRDefault="00732423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Коклюш у взрослых </w:t>
      </w:r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проходит довольно тяжело и может стать причиной серьезных осложнений, таких как судороги и </w:t>
      </w:r>
      <w:proofErr w:type="spellStart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энецфалопатия</w:t>
      </w:r>
      <w:proofErr w:type="spellEnd"/>
      <w:r w:rsidR="006F6A85"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. У пациентов в возрасте старше 30 лет в 5-9 % случаев возникает пневмония. У женщин старше 50 лет в 34% случаев выявляется недержание мочи, связанное с коклюшем. Кроме того регистрируются такие осложнения, как переломы ребер, паховая грыжа, удушье, грыжа поясничного диска, обмороки.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Симптомы коклюша у взрослых:</w:t>
      </w:r>
    </w:p>
    <w:p w:rsidR="006F6A85" w:rsidRPr="00732423" w:rsidRDefault="006F6A85" w:rsidP="00732423">
      <w:pPr>
        <w:numPr>
          <w:ilvl w:val="0"/>
          <w:numId w:val="2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Общее недомогание и снижение аппетита</w:t>
      </w:r>
    </w:p>
    <w:p w:rsidR="006F6A85" w:rsidRPr="00732423" w:rsidRDefault="006F6A85" w:rsidP="00732423">
      <w:pPr>
        <w:numPr>
          <w:ilvl w:val="0"/>
          <w:numId w:val="2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Незначительное увеличение температуры тела, которое сопровождается насморком и небольшим кашлем, симптомы начинают быстро усиливаться</w:t>
      </w:r>
    </w:p>
    <w:p w:rsidR="006F6A85" w:rsidRPr="00732423" w:rsidRDefault="006F6A85" w:rsidP="00732423">
      <w:pPr>
        <w:numPr>
          <w:ilvl w:val="0"/>
          <w:numId w:val="2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Симптомы у взрослых напоминают симптомы бронхита, поэтому заболевание сразу выявить не очень просто.</w:t>
      </w:r>
    </w:p>
    <w:p w:rsidR="006F6A85" w:rsidRPr="00732423" w:rsidRDefault="006F6A85" w:rsidP="00732423">
      <w:pPr>
        <w:numPr>
          <w:ilvl w:val="0"/>
          <w:numId w:val="2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 некоторых болезнь проходит незаметно, что ведет к массовому инфицированию контактных лиц.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Коклюш и беременность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Любое инфекционное заболевание во время беременности может негативно влиять на развитие плода и вызывать у него различные врожденные пороки, например, глухоту, катаракту, поражение сердца, скелета. Так же коклюш может провоцировать выкидыш и рождение мертвого ребенка.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Лечение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Дети младшего возраста наиболее подвержены развитию осложнений коклюша и поэтому их зачастую госпитализируют.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При лечении коклюша назначают антибиотики, так же антигистаминные препараты.</w:t>
      </w:r>
    </w:p>
    <w:p w:rsidR="006F6A85" w:rsidRPr="00732423" w:rsidRDefault="006F6A85" w:rsidP="00732423">
      <w:pPr>
        <w:numPr>
          <w:ilvl w:val="0"/>
          <w:numId w:val="3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Обильное питье для предотвращения обезвоживания</w:t>
      </w:r>
    </w:p>
    <w:p w:rsidR="006F6A85" w:rsidRPr="00732423" w:rsidRDefault="006F6A85" w:rsidP="00732423">
      <w:pPr>
        <w:numPr>
          <w:ilvl w:val="0"/>
          <w:numId w:val="3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Частые приемы пищи малыми порциями для того чтобы во время рвоты уменьшить потерю жидкости</w:t>
      </w:r>
    </w:p>
    <w:p w:rsidR="006F6A85" w:rsidRPr="00732423" w:rsidRDefault="006F6A85" w:rsidP="00732423">
      <w:pPr>
        <w:numPr>
          <w:ilvl w:val="0"/>
          <w:numId w:val="3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В комнате больного должен быть прохладный воздух</w:t>
      </w:r>
    </w:p>
    <w:p w:rsidR="006F6A85" w:rsidRPr="00732423" w:rsidRDefault="006F6A85" w:rsidP="00732423">
      <w:pPr>
        <w:numPr>
          <w:ilvl w:val="0"/>
          <w:numId w:val="3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 допускать наличие в воздухе раздражителей, которые могут спровоцировать приступы кашля (пыль, дым, вещества с резким запахом)</w:t>
      </w:r>
    </w:p>
    <w:p w:rsidR="006F6A85" w:rsidRPr="00732423" w:rsidRDefault="006F6A85" w:rsidP="00732423">
      <w:pPr>
        <w:numPr>
          <w:ilvl w:val="0"/>
          <w:numId w:val="3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Частые проветривания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Так как обычно приступы происходят в теплом и душном помещении вечером, больным рекомендуется спать с открытым окном.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Изоляция больного на 25 дней от начала заболевания. Карантин на контактных детей (возраст до 7 лет) на 14 дней.</w:t>
      </w:r>
    </w:p>
    <w:p w:rsidR="006F6A85" w:rsidRPr="00732423" w:rsidRDefault="006F6A85" w:rsidP="00732423">
      <w:p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ru-RU" w:bidi="ar-SA"/>
        </w:rPr>
        <w:t>Профилактика коклюша.</w:t>
      </w:r>
    </w:p>
    <w:p w:rsidR="006F6A85" w:rsidRPr="00732423" w:rsidRDefault="006F6A85" w:rsidP="00732423">
      <w:pPr>
        <w:shd w:val="clear" w:color="auto" w:fill="F8F8F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Для детей следует придерживаться графика прививок для АКДС (дифтерия, столбняк, коклюш).</w:t>
      </w:r>
      <w:r w:rsid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</w:t>
      </w: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Вакцинация проводится в плановом порядке, в соответствии с Национальным календарем профилактических прививок, утвержденным Приказом Министерства здравоохранения РФ от 2 марта 2014г № 125н.</w:t>
      </w:r>
    </w:p>
    <w:p w:rsidR="006F6A85" w:rsidRPr="00732423" w:rsidRDefault="006F6A85" w:rsidP="00732423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lastRenderedPageBreak/>
        <w:t>Согласно Национальному календарю профилактических прививок вакцинация проводится с 3 месяцев жизни трехкратно с интервалом в 1.5 месяца. Ревакцинация через 1.5 года.</w:t>
      </w:r>
    </w:p>
    <w:p w:rsidR="00732423" w:rsidRDefault="00732423" w:rsidP="00732423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6F6A85" w:rsidRPr="00732423" w:rsidRDefault="006F6A85" w:rsidP="00732423">
      <w:p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Для детей и взрослых, чье состояние не требует госпитализации есть несколько советов, которые позволяют облегчить течение болезни, снизят риск заражения окружающих и ускорят выздоровление:</w:t>
      </w:r>
    </w:p>
    <w:p w:rsidR="006F6A85" w:rsidRPr="00732423" w:rsidRDefault="006F6A85" w:rsidP="00732423">
      <w:pPr>
        <w:numPr>
          <w:ilvl w:val="0"/>
          <w:numId w:val="4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Изоляция больного, пока не пройден курс антибиотиков в течение 5 дней.</w:t>
      </w:r>
    </w:p>
    <w:p w:rsidR="006F6A85" w:rsidRPr="00732423" w:rsidRDefault="006F6A85" w:rsidP="00732423">
      <w:pPr>
        <w:numPr>
          <w:ilvl w:val="0"/>
          <w:numId w:val="4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Те, кто вступает в контакт с больными, должен носить хирургические маски.</w:t>
      </w:r>
    </w:p>
    <w:p w:rsidR="006F6A85" w:rsidRPr="00732423" w:rsidRDefault="006F6A85" w:rsidP="00732423">
      <w:pPr>
        <w:numPr>
          <w:ilvl w:val="0"/>
          <w:numId w:val="4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Хорошая профилактика – мытье рук.</w:t>
      </w:r>
    </w:p>
    <w:p w:rsidR="006F6A85" w:rsidRPr="00732423" w:rsidRDefault="006F6A85" w:rsidP="00732423">
      <w:pPr>
        <w:numPr>
          <w:ilvl w:val="0"/>
          <w:numId w:val="4"/>
        </w:numPr>
        <w:shd w:val="clear" w:color="auto" w:fill="F8F8F8"/>
        <w:spacing w:after="61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В очаге инфекции производится тщательная дезинфекция</w:t>
      </w:r>
    </w:p>
    <w:p w:rsidR="006F6A85" w:rsidRPr="00732423" w:rsidRDefault="006F6A85" w:rsidP="00732423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</w:pPr>
      <w:r w:rsidRPr="00732423"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  <w:t xml:space="preserve">Детям до года и </w:t>
      </w:r>
      <w:proofErr w:type="spellStart"/>
      <w:r w:rsidRPr="00732423"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  <w:t>непривитым</w:t>
      </w:r>
      <w:proofErr w:type="spellEnd"/>
      <w:r w:rsidRPr="00732423">
        <w:rPr>
          <w:rFonts w:ascii="Times New Roman" w:eastAsia="Times New Roman" w:hAnsi="Times New Roman" w:cs="Times New Roman"/>
          <w:color w:val="1D1D1D"/>
          <w:sz w:val="24"/>
          <w:szCs w:val="24"/>
          <w:lang w:val="ru-RU" w:eastAsia="ru-RU" w:bidi="ar-SA"/>
        </w:rPr>
        <w:t xml:space="preserve"> лицам, контактировавшим с больным, проводят экстренную профилактику.</w:t>
      </w:r>
    </w:p>
    <w:p w:rsidR="00911D4B" w:rsidRPr="006F6A85" w:rsidRDefault="00911D4B" w:rsidP="00732423">
      <w:pPr>
        <w:jc w:val="both"/>
        <w:rPr>
          <w:lang w:val="ru-RU"/>
        </w:rPr>
      </w:pPr>
    </w:p>
    <w:sectPr w:rsidR="00911D4B" w:rsidRPr="006F6A85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86B"/>
    <w:multiLevelType w:val="multilevel"/>
    <w:tmpl w:val="BAA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25B90"/>
    <w:multiLevelType w:val="multilevel"/>
    <w:tmpl w:val="E4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A5E7A"/>
    <w:multiLevelType w:val="multilevel"/>
    <w:tmpl w:val="85F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0B65"/>
    <w:multiLevelType w:val="multilevel"/>
    <w:tmpl w:val="A51A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63B"/>
    <w:multiLevelType w:val="multilevel"/>
    <w:tmpl w:val="7C8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F6A85"/>
    <w:rsid w:val="006F6A85"/>
    <w:rsid w:val="00732423"/>
    <w:rsid w:val="00765488"/>
    <w:rsid w:val="00862C60"/>
    <w:rsid w:val="008B2D74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6F6A85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6F6A8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8709">
          <w:marLeft w:val="0"/>
          <w:marRight w:val="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250">
              <w:marLeft w:val="0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013">
              <w:marLeft w:val="0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19">
              <w:marLeft w:val="0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745">
              <w:marLeft w:val="0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2023-11-13T02:48:00Z</dcterms:created>
  <dcterms:modified xsi:type="dcterms:W3CDTF">2023-11-13T03:00:00Z</dcterms:modified>
</cp:coreProperties>
</file>