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0B" w:rsidRDefault="004C1103" w:rsidP="008A500B">
      <w:pPr>
        <w:jc w:val="center"/>
        <w:rPr>
          <w:b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 wp14:anchorId="0E97F712" wp14:editId="76EE2A3A">
            <wp:simplePos x="0" y="0"/>
            <wp:positionH relativeFrom="column">
              <wp:posOffset>227330</wp:posOffset>
            </wp:positionH>
            <wp:positionV relativeFrom="paragraph">
              <wp:posOffset>-38100</wp:posOffset>
            </wp:positionV>
            <wp:extent cx="6303010" cy="8743950"/>
            <wp:effectExtent l="0" t="0" r="0" b="0"/>
            <wp:wrapThrough wrapText="bothSides">
              <wp:wrapPolygon edited="0">
                <wp:start x="0" y="0"/>
                <wp:lineTo x="0" y="21553"/>
                <wp:lineTo x="21543" y="2155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ейбо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103" w:rsidRDefault="004C1103" w:rsidP="0012771C">
      <w:pPr>
        <w:widowControl w:val="0"/>
        <w:autoSpaceDE w:val="0"/>
        <w:autoSpaceDN w:val="0"/>
        <w:spacing w:before="63" w:line="322" w:lineRule="exact"/>
        <w:ind w:left="355" w:right="362"/>
        <w:jc w:val="center"/>
        <w:rPr>
          <w:sz w:val="28"/>
          <w:szCs w:val="22"/>
          <w:lang w:eastAsia="en-US"/>
        </w:rPr>
      </w:pPr>
    </w:p>
    <w:p w:rsidR="0012771C" w:rsidRPr="0012771C" w:rsidRDefault="0012771C" w:rsidP="0012771C">
      <w:pPr>
        <w:widowControl w:val="0"/>
        <w:autoSpaceDE w:val="0"/>
        <w:autoSpaceDN w:val="0"/>
        <w:spacing w:line="259" w:lineRule="auto"/>
        <w:jc w:val="center"/>
        <w:rPr>
          <w:sz w:val="28"/>
          <w:szCs w:val="22"/>
          <w:lang w:eastAsia="en-US"/>
        </w:rPr>
        <w:sectPr w:rsidR="0012771C" w:rsidRPr="0012771C" w:rsidSect="0012771C">
          <w:pgSz w:w="11910" w:h="16840"/>
          <w:pgMar w:top="1620" w:right="992" w:bottom="280" w:left="992" w:header="720" w:footer="720" w:gutter="0"/>
          <w:cols w:space="720"/>
        </w:sectPr>
      </w:pPr>
    </w:p>
    <w:p w:rsidR="008A500B" w:rsidRPr="008A500B" w:rsidRDefault="008A500B" w:rsidP="008A500B">
      <w:pPr>
        <w:spacing w:before="100" w:after="100"/>
        <w:ind w:firstLine="540"/>
        <w:jc w:val="center"/>
        <w:rPr>
          <w:b/>
          <w:bCs/>
          <w:color w:val="000000"/>
          <w:sz w:val="28"/>
          <w:szCs w:val="28"/>
        </w:rPr>
      </w:pPr>
      <w:r w:rsidRPr="008A500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2771C" w:rsidRDefault="008A500B" w:rsidP="0012771C">
      <w:pPr>
        <w:ind w:firstLine="851"/>
        <w:jc w:val="both"/>
        <w:rPr>
          <w:color w:val="000000"/>
          <w:sz w:val="28"/>
          <w:szCs w:val="28"/>
        </w:rPr>
      </w:pPr>
      <w:r w:rsidRPr="008A500B">
        <w:rPr>
          <w:color w:val="000000"/>
          <w:sz w:val="28"/>
          <w:szCs w:val="28"/>
        </w:rPr>
        <w:t xml:space="preserve">Программа кружка по волейболу направлена на организацию </w:t>
      </w:r>
      <w:r w:rsidR="0012771C">
        <w:rPr>
          <w:color w:val="000000"/>
          <w:sz w:val="28"/>
          <w:szCs w:val="28"/>
        </w:rPr>
        <w:t>работы групп  детей в возрасте 11-14</w:t>
      </w:r>
      <w:r w:rsidRPr="008A500B">
        <w:rPr>
          <w:color w:val="000000"/>
          <w:sz w:val="28"/>
          <w:szCs w:val="28"/>
        </w:rPr>
        <w:t xml:space="preserve"> лет в условиях летнего оздоровительного лагеря. Она предусматривает проведение теоретических и практических тренировочных з</w:t>
      </w:r>
      <w:r w:rsidR="0012771C">
        <w:rPr>
          <w:color w:val="000000"/>
          <w:sz w:val="28"/>
          <w:szCs w:val="28"/>
        </w:rPr>
        <w:t>анятий, участие в соревнованиях</w:t>
      </w:r>
      <w:r w:rsidRPr="008A500B">
        <w:rPr>
          <w:color w:val="000000"/>
          <w:sz w:val="28"/>
          <w:szCs w:val="28"/>
        </w:rPr>
        <w:t xml:space="preserve"> начинающих обучение начальной подготовке игры в волейбол. </w:t>
      </w:r>
    </w:p>
    <w:p w:rsidR="008A500B" w:rsidRPr="008A500B" w:rsidRDefault="008A500B" w:rsidP="0012771C">
      <w:pPr>
        <w:ind w:firstLine="851"/>
        <w:jc w:val="both"/>
        <w:rPr>
          <w:color w:val="000000"/>
          <w:sz w:val="28"/>
          <w:szCs w:val="28"/>
        </w:rPr>
      </w:pPr>
      <w:r w:rsidRPr="008A500B">
        <w:rPr>
          <w:color w:val="000000"/>
          <w:sz w:val="28"/>
          <w:szCs w:val="28"/>
        </w:rPr>
        <w:t>Работа спортивной секций предусматривает содействие гармоническому физическому развитию, всесторонней физической подготовке, укреплению здоровья учащихся, изучение, закрепление, совершенствование основных элементов техники тактики игры в волейбол, привитие потребности к систематическим занятиям, подготовку инструкторов и судей по волейболу. Одновременно  с техническим и тактическим совершенствованием продолжается процесс разностороннего развития координационных способностей, психических процессов, воспитание нравственных и волевых качеств личности учащихся, умение взаимодействовать и понимать друг друга в группе.</w:t>
      </w:r>
    </w:p>
    <w:p w:rsidR="00EE597E" w:rsidRDefault="008A500B" w:rsidP="00EE597E">
      <w:pPr>
        <w:jc w:val="both"/>
        <w:rPr>
          <w:color w:val="000000"/>
          <w:sz w:val="28"/>
          <w:szCs w:val="28"/>
        </w:rPr>
      </w:pPr>
      <w:r w:rsidRPr="008A500B">
        <w:rPr>
          <w:color w:val="000000"/>
          <w:sz w:val="28"/>
          <w:szCs w:val="28"/>
        </w:rPr>
        <w:t xml:space="preserve"> </w:t>
      </w:r>
      <w:r w:rsidRPr="008A500B">
        <w:rPr>
          <w:b/>
          <w:color w:val="000000"/>
          <w:sz w:val="28"/>
          <w:szCs w:val="28"/>
        </w:rPr>
        <w:t>Актуальность.</w:t>
      </w:r>
      <w:r w:rsidRPr="008A500B">
        <w:rPr>
          <w:sz w:val="28"/>
          <w:szCs w:val="28"/>
        </w:rPr>
        <w:t xml:space="preserve"> Волейбол является  наиболее доступным, </w:t>
      </w:r>
      <w:proofErr w:type="gramStart"/>
      <w:r w:rsidRPr="008A500B">
        <w:rPr>
          <w:sz w:val="28"/>
          <w:szCs w:val="28"/>
        </w:rPr>
        <w:t>следовательно</w:t>
      </w:r>
      <w:proofErr w:type="gramEnd"/>
      <w:r w:rsidRPr="008A500B">
        <w:rPr>
          <w:sz w:val="28"/>
          <w:szCs w:val="28"/>
        </w:rPr>
        <w:t xml:space="preserve"> массовым средством физического развития и укрепления здоровья, волейболом занимаются все. Эта игра пользуется популярностью у людей различного возраста, в том числе и у детей школьного возраста. Успех в поединке может принести только оптимальное решение тактической задачи, которую поставил противник или же поставлена задача ему самому. Каждый волейболист обязан эффективно действовать в нападении и защите и для чего необходимо совершенствовать умение тактически правильно действовать в наиболее важной для исхода игры игровой ситуации.</w:t>
      </w:r>
    </w:p>
    <w:p w:rsidR="008A500B" w:rsidRPr="00EE597E" w:rsidRDefault="008A500B" w:rsidP="00EE597E">
      <w:pPr>
        <w:jc w:val="both"/>
        <w:rPr>
          <w:color w:val="000000"/>
          <w:sz w:val="28"/>
          <w:szCs w:val="28"/>
        </w:rPr>
      </w:pPr>
      <w:r w:rsidRPr="008A500B">
        <w:rPr>
          <w:rStyle w:val="a3"/>
          <w:color w:val="000000"/>
          <w:sz w:val="28"/>
          <w:szCs w:val="28"/>
        </w:rPr>
        <w:t xml:space="preserve">Цель:                                                                                                                          </w:t>
      </w:r>
      <w:r w:rsidRPr="008A500B">
        <w:rPr>
          <w:color w:val="000000"/>
          <w:sz w:val="28"/>
          <w:szCs w:val="28"/>
        </w:rPr>
        <w:t xml:space="preserve">Формирование физической культуры </w:t>
      </w:r>
      <w:proofErr w:type="gramStart"/>
      <w:r w:rsidRPr="008A500B">
        <w:rPr>
          <w:color w:val="000000"/>
          <w:sz w:val="28"/>
          <w:szCs w:val="28"/>
        </w:rPr>
        <w:t>занимающихся</w:t>
      </w:r>
      <w:proofErr w:type="gramEnd"/>
      <w:r w:rsidRPr="008A500B">
        <w:rPr>
          <w:color w:val="000000"/>
          <w:sz w:val="28"/>
          <w:szCs w:val="28"/>
        </w:rPr>
        <w:t xml:space="preserve"> и здорового образа жизни через занятия волейболом.</w:t>
      </w:r>
    </w:p>
    <w:p w:rsidR="008A500B" w:rsidRPr="008A500B" w:rsidRDefault="008A500B" w:rsidP="0012771C">
      <w:pPr>
        <w:rPr>
          <w:color w:val="000000"/>
          <w:sz w:val="28"/>
          <w:szCs w:val="28"/>
        </w:rPr>
      </w:pPr>
      <w:r w:rsidRPr="008A500B">
        <w:rPr>
          <w:rStyle w:val="a3"/>
          <w:color w:val="000000"/>
          <w:sz w:val="28"/>
          <w:szCs w:val="28"/>
        </w:rPr>
        <w:t>Задачи программы:</w:t>
      </w:r>
      <w:r w:rsidRPr="008A500B">
        <w:rPr>
          <w:color w:val="000000"/>
          <w:sz w:val="28"/>
          <w:szCs w:val="28"/>
        </w:rPr>
        <w:t xml:space="preserve"> </w:t>
      </w:r>
      <w:r w:rsidRPr="008A500B">
        <w:rPr>
          <w:color w:val="000000"/>
          <w:sz w:val="28"/>
          <w:szCs w:val="28"/>
        </w:rPr>
        <w:br/>
        <w:t>•расширять двигательный опыт за счет овладения двигательными действиями из раздела «волейбол» и использование их в качестве средств укрепления здоровья и формирования основ индивидуального здорового образа жизни;</w:t>
      </w:r>
    </w:p>
    <w:p w:rsidR="008A500B" w:rsidRPr="008A500B" w:rsidRDefault="008A500B" w:rsidP="008A500B">
      <w:pPr>
        <w:rPr>
          <w:color w:val="000000"/>
          <w:sz w:val="28"/>
          <w:szCs w:val="28"/>
        </w:rPr>
      </w:pPr>
      <w:r w:rsidRPr="008A500B">
        <w:rPr>
          <w:color w:val="000000"/>
          <w:sz w:val="28"/>
          <w:szCs w:val="28"/>
        </w:rPr>
        <w:t xml:space="preserve">• совершенствовать функциональные возможности организма; </w:t>
      </w:r>
      <w:r w:rsidRPr="008A500B">
        <w:rPr>
          <w:color w:val="000000"/>
          <w:sz w:val="28"/>
          <w:szCs w:val="28"/>
        </w:rPr>
        <w:br/>
        <w:t>•формировать позитивную психологию общения и коллективного взаимодействия;</w:t>
      </w:r>
    </w:p>
    <w:p w:rsidR="00EE597E" w:rsidRDefault="008A500B" w:rsidP="008A500B">
      <w:pPr>
        <w:rPr>
          <w:color w:val="000000"/>
          <w:sz w:val="28"/>
          <w:szCs w:val="28"/>
        </w:rPr>
      </w:pPr>
      <w:r w:rsidRPr="008A500B">
        <w:rPr>
          <w:color w:val="000000"/>
          <w:sz w:val="28"/>
          <w:szCs w:val="28"/>
        </w:rPr>
        <w:t>•формировать умения в организац</w:t>
      </w:r>
      <w:r w:rsidR="00EE597E">
        <w:rPr>
          <w:color w:val="000000"/>
          <w:sz w:val="28"/>
          <w:szCs w:val="28"/>
        </w:rPr>
        <w:t>ии и судействе спортивной игры "волейбол"</w:t>
      </w:r>
    </w:p>
    <w:p w:rsidR="00EE597E" w:rsidRPr="00EE597E" w:rsidRDefault="00EE597E" w:rsidP="00EE597E">
      <w:pPr>
        <w:rPr>
          <w:color w:val="000000"/>
          <w:sz w:val="28"/>
          <w:szCs w:val="28"/>
        </w:rPr>
      </w:pPr>
      <w:r w:rsidRPr="00EE597E">
        <w:rPr>
          <w:b/>
          <w:color w:val="000000"/>
          <w:sz w:val="28"/>
          <w:szCs w:val="28"/>
        </w:rPr>
        <w:t>Ожидаемые результаты.</w:t>
      </w:r>
    </w:p>
    <w:p w:rsidR="00EE597E" w:rsidRPr="00EE597E" w:rsidRDefault="00EE597E" w:rsidP="00EE597E">
      <w:pPr>
        <w:rPr>
          <w:color w:val="000000"/>
          <w:sz w:val="28"/>
          <w:szCs w:val="28"/>
        </w:rPr>
      </w:pPr>
      <w:r w:rsidRPr="00EE597E">
        <w:rPr>
          <w:color w:val="000000"/>
          <w:sz w:val="28"/>
          <w:szCs w:val="28"/>
        </w:rPr>
        <w:t>Занятия, предусмотренные в программе, позволяют вызвать интерес к данному виду спорта с учетом возрастных, половых, личностных особенностей учащихся</w:t>
      </w:r>
      <w:proofErr w:type="gramStart"/>
      <w:r w:rsidRPr="00EE597E">
        <w:rPr>
          <w:color w:val="000000"/>
          <w:sz w:val="28"/>
          <w:szCs w:val="28"/>
        </w:rPr>
        <w:t>.о</w:t>
      </w:r>
      <w:proofErr w:type="gramEnd"/>
      <w:r w:rsidRPr="00EE597E">
        <w:rPr>
          <w:color w:val="000000"/>
          <w:sz w:val="28"/>
          <w:szCs w:val="28"/>
        </w:rPr>
        <w:t xml:space="preserve">ни в дальнейшем будут способствовать повышению технико-тактического уровня игры и умению принимать быстрые и правильные решения в игре, в школьных и районных соревнованиях. Во время учебного процесса развивать у детей физические качества, а также </w:t>
      </w:r>
      <w:r w:rsidRPr="00EE597E">
        <w:rPr>
          <w:color w:val="000000"/>
          <w:sz w:val="28"/>
          <w:szCs w:val="28"/>
        </w:rPr>
        <w:lastRenderedPageBreak/>
        <w:t>воспитывать чувство взаимопонимания, взаимовыручки, психологической, моральной и волевой устойчивости. В ходе занятий сформировать предпосылки к здоровому и активному образу жизни.</w:t>
      </w:r>
    </w:p>
    <w:p w:rsidR="0012771C" w:rsidRDefault="00EE597E" w:rsidP="00EE597E">
      <w:pPr>
        <w:rPr>
          <w:sz w:val="28"/>
          <w:szCs w:val="28"/>
        </w:rPr>
      </w:pPr>
      <w:r w:rsidRPr="00EE597E">
        <w:rPr>
          <w:color w:val="000000"/>
          <w:sz w:val="28"/>
          <w:szCs w:val="28"/>
        </w:rPr>
        <w:t xml:space="preserve">       </w:t>
      </w:r>
      <w:r w:rsidRPr="00EE597E">
        <w:rPr>
          <w:sz w:val="28"/>
          <w:szCs w:val="28"/>
        </w:rPr>
        <w:t xml:space="preserve"> </w:t>
      </w:r>
    </w:p>
    <w:p w:rsidR="00EE597E" w:rsidRPr="00EE597E" w:rsidRDefault="00EE597E" w:rsidP="00EE597E">
      <w:pPr>
        <w:rPr>
          <w:color w:val="000000"/>
          <w:sz w:val="28"/>
          <w:szCs w:val="28"/>
        </w:rPr>
      </w:pPr>
      <w:r w:rsidRPr="00EE597E">
        <w:rPr>
          <w:sz w:val="28"/>
          <w:szCs w:val="28"/>
        </w:rPr>
        <w:t xml:space="preserve">    </w:t>
      </w:r>
      <w:proofErr w:type="spellStart"/>
      <w:r w:rsidRPr="00CC34F2">
        <w:rPr>
          <w:b/>
          <w:color w:val="000000"/>
          <w:sz w:val="28"/>
          <w:szCs w:val="28"/>
        </w:rPr>
        <w:t>Учебно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CC34F2">
        <w:rPr>
          <w:b/>
          <w:color w:val="000000"/>
          <w:sz w:val="28"/>
          <w:szCs w:val="28"/>
        </w:rPr>
        <w:t xml:space="preserve">- тематический план.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910"/>
        <w:gridCol w:w="2410"/>
        <w:gridCol w:w="2552"/>
      </w:tblGrid>
      <w:tr w:rsidR="00A90CD9" w:rsidRPr="001468B6" w:rsidTr="00D110BC">
        <w:trPr>
          <w:trHeight w:val="365"/>
        </w:trPr>
        <w:tc>
          <w:tcPr>
            <w:tcW w:w="734" w:type="dxa"/>
            <w:vMerge w:val="restart"/>
          </w:tcPr>
          <w:p w:rsidR="00A90CD9" w:rsidRDefault="00A90CD9" w:rsidP="00C5556B">
            <w:pPr>
              <w:rPr>
                <w:b/>
                <w:color w:val="000000"/>
              </w:rPr>
            </w:pPr>
            <w:r w:rsidRPr="001468B6">
              <w:rPr>
                <w:b/>
                <w:color w:val="000000"/>
              </w:rPr>
              <w:t>№</w:t>
            </w:r>
          </w:p>
          <w:p w:rsidR="00A90CD9" w:rsidRPr="001468B6" w:rsidRDefault="00A90CD9" w:rsidP="00C5556B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</w:t>
            </w:r>
            <w:r w:rsidRPr="001468B6">
              <w:rPr>
                <w:b/>
                <w:color w:val="000000"/>
              </w:rPr>
              <w:t>п</w:t>
            </w:r>
          </w:p>
        </w:tc>
        <w:tc>
          <w:tcPr>
            <w:tcW w:w="3910" w:type="dxa"/>
            <w:vMerge w:val="restart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 w:rsidRPr="001468B6">
              <w:rPr>
                <w:b/>
                <w:color w:val="000000"/>
              </w:rPr>
              <w:t>Темы</w:t>
            </w:r>
          </w:p>
        </w:tc>
        <w:tc>
          <w:tcPr>
            <w:tcW w:w="4962" w:type="dxa"/>
            <w:gridSpan w:val="2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 w:rsidRPr="001468B6">
              <w:rPr>
                <w:b/>
                <w:color w:val="000000"/>
              </w:rPr>
              <w:t xml:space="preserve">Количество занятий </w:t>
            </w:r>
            <w:r>
              <w:rPr>
                <w:b/>
                <w:color w:val="000000"/>
              </w:rPr>
              <w:t>в</w:t>
            </w:r>
            <w:r w:rsidRPr="001468B6">
              <w:rPr>
                <w:b/>
                <w:color w:val="000000"/>
              </w:rPr>
              <w:t xml:space="preserve"> том числе</w:t>
            </w:r>
          </w:p>
        </w:tc>
      </w:tr>
      <w:tr w:rsidR="00A90CD9" w:rsidRPr="001468B6" w:rsidTr="00A90CD9">
        <w:tc>
          <w:tcPr>
            <w:tcW w:w="734" w:type="dxa"/>
            <w:vMerge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3910" w:type="dxa"/>
            <w:vMerge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proofErr w:type="gramStart"/>
            <w:r w:rsidRPr="001468B6">
              <w:rPr>
                <w:b/>
                <w:color w:val="000000"/>
              </w:rPr>
              <w:t>Теоретические</w:t>
            </w:r>
            <w:proofErr w:type="gramEnd"/>
          </w:p>
        </w:tc>
        <w:tc>
          <w:tcPr>
            <w:tcW w:w="2552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 w:rsidRPr="001468B6">
              <w:rPr>
                <w:b/>
                <w:color w:val="000000"/>
              </w:rPr>
              <w:t>Практические</w:t>
            </w:r>
          </w:p>
        </w:tc>
      </w:tr>
      <w:tr w:rsidR="00A90CD9" w:rsidRPr="001468B6" w:rsidTr="00A90CD9">
        <w:tc>
          <w:tcPr>
            <w:tcW w:w="734" w:type="dxa"/>
          </w:tcPr>
          <w:p w:rsidR="00A90CD9" w:rsidRPr="001468B6" w:rsidRDefault="00D110BC" w:rsidP="00C555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910" w:type="dxa"/>
          </w:tcPr>
          <w:p w:rsidR="00A90CD9" w:rsidRPr="001468B6" w:rsidRDefault="00A90CD9" w:rsidP="00C5556B">
            <w:pPr>
              <w:rPr>
                <w:color w:val="000000"/>
              </w:rPr>
            </w:pPr>
            <w:r w:rsidRPr="001468B6">
              <w:rPr>
                <w:b/>
                <w:color w:val="000000"/>
              </w:rPr>
              <w:t>Технические и тактически приемы</w:t>
            </w:r>
            <w:r w:rsidRPr="001468B6">
              <w:rPr>
                <w:color w:val="000000"/>
              </w:rPr>
              <w:t>.</w:t>
            </w:r>
          </w:p>
        </w:tc>
        <w:tc>
          <w:tcPr>
            <w:tcW w:w="2410" w:type="dxa"/>
          </w:tcPr>
          <w:p w:rsidR="00D110BC" w:rsidRPr="001468B6" w:rsidRDefault="00D110BC" w:rsidP="00D110BC">
            <w:pPr>
              <w:rPr>
                <w:b/>
                <w:color w:val="000000"/>
              </w:rPr>
            </w:pPr>
            <w:r w:rsidRPr="001468B6">
              <w:rPr>
                <w:color w:val="000000"/>
              </w:rPr>
              <w:t>В процессе занятии</w:t>
            </w:r>
          </w:p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A90CD9" w:rsidRPr="001468B6" w:rsidRDefault="00D110BC" w:rsidP="00C555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A90CD9" w:rsidRPr="001468B6" w:rsidTr="00A90CD9">
        <w:tc>
          <w:tcPr>
            <w:tcW w:w="734" w:type="dxa"/>
          </w:tcPr>
          <w:p w:rsidR="00A90CD9" w:rsidRPr="00D110BC" w:rsidRDefault="00D110BC" w:rsidP="00C5556B">
            <w:pPr>
              <w:rPr>
                <w:color w:val="000000"/>
              </w:rPr>
            </w:pPr>
            <w:r w:rsidRPr="00D110BC">
              <w:rPr>
                <w:color w:val="000000"/>
              </w:rPr>
              <w:t>1.1.</w:t>
            </w:r>
          </w:p>
        </w:tc>
        <w:tc>
          <w:tcPr>
            <w:tcW w:w="3910" w:type="dxa"/>
          </w:tcPr>
          <w:p w:rsidR="00A90CD9" w:rsidRPr="001468B6" w:rsidRDefault="00A90CD9" w:rsidP="00C5556B">
            <w:pPr>
              <w:rPr>
                <w:color w:val="000000"/>
              </w:rPr>
            </w:pPr>
            <w:r w:rsidRPr="001468B6">
              <w:rPr>
                <w:color w:val="000000"/>
              </w:rPr>
              <w:t>Подачи</w:t>
            </w:r>
            <w:r>
              <w:rPr>
                <w:color w:val="000000"/>
              </w:rPr>
              <w:t>, п</w:t>
            </w:r>
            <w:r w:rsidRPr="001468B6">
              <w:rPr>
                <w:color w:val="000000"/>
              </w:rPr>
              <w:t>ередачи</w:t>
            </w:r>
          </w:p>
        </w:tc>
        <w:tc>
          <w:tcPr>
            <w:tcW w:w="24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 w:rsidRPr="001468B6">
              <w:rPr>
                <w:color w:val="000000"/>
              </w:rPr>
              <w:t>В процессе занятии</w:t>
            </w:r>
          </w:p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A90CD9" w:rsidRPr="001468B6" w:rsidRDefault="00D110BC" w:rsidP="00C5556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90CD9" w:rsidRPr="001468B6" w:rsidTr="00A90CD9">
        <w:tc>
          <w:tcPr>
            <w:tcW w:w="734" w:type="dxa"/>
          </w:tcPr>
          <w:p w:rsidR="00A90CD9" w:rsidRPr="00D110BC" w:rsidRDefault="00D110BC" w:rsidP="00C5556B">
            <w:pPr>
              <w:rPr>
                <w:color w:val="000000"/>
              </w:rPr>
            </w:pPr>
            <w:r w:rsidRPr="00D110BC">
              <w:rPr>
                <w:color w:val="000000"/>
              </w:rPr>
              <w:t>1.2.</w:t>
            </w:r>
          </w:p>
        </w:tc>
        <w:tc>
          <w:tcPr>
            <w:tcW w:w="3910" w:type="dxa"/>
          </w:tcPr>
          <w:p w:rsidR="00A90CD9" w:rsidRPr="001468B6" w:rsidRDefault="00A90CD9" w:rsidP="00C5556B">
            <w:pPr>
              <w:rPr>
                <w:color w:val="000000"/>
              </w:rPr>
            </w:pPr>
            <w:r w:rsidRPr="001468B6">
              <w:rPr>
                <w:color w:val="000000"/>
              </w:rPr>
              <w:t>Нападающий удар</w:t>
            </w:r>
            <w:r>
              <w:rPr>
                <w:color w:val="000000"/>
              </w:rPr>
              <w:t>,</w:t>
            </w:r>
            <w:r w:rsidRPr="001468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r w:rsidRPr="001468B6">
              <w:rPr>
                <w:color w:val="000000"/>
              </w:rPr>
              <w:t>локирование</w:t>
            </w:r>
          </w:p>
        </w:tc>
        <w:tc>
          <w:tcPr>
            <w:tcW w:w="24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 w:rsidRPr="001468B6">
              <w:rPr>
                <w:color w:val="000000"/>
              </w:rPr>
              <w:t>В процессе занятии</w:t>
            </w:r>
          </w:p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A90CD9" w:rsidRPr="001468B6" w:rsidRDefault="00D110BC" w:rsidP="00C5556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90CD9" w:rsidRPr="001468B6" w:rsidTr="00A90CD9">
        <w:tc>
          <w:tcPr>
            <w:tcW w:w="734" w:type="dxa"/>
          </w:tcPr>
          <w:p w:rsidR="00A90CD9" w:rsidRPr="00D110BC" w:rsidRDefault="00D110BC" w:rsidP="00C5556B">
            <w:pPr>
              <w:rPr>
                <w:color w:val="000000"/>
              </w:rPr>
            </w:pPr>
            <w:r w:rsidRPr="00D110BC">
              <w:rPr>
                <w:color w:val="000000"/>
              </w:rPr>
              <w:t>1.3.</w:t>
            </w:r>
          </w:p>
        </w:tc>
        <w:tc>
          <w:tcPr>
            <w:tcW w:w="3910" w:type="dxa"/>
          </w:tcPr>
          <w:p w:rsidR="00A90CD9" w:rsidRPr="001468B6" w:rsidRDefault="00A90CD9" w:rsidP="00C5556B">
            <w:pPr>
              <w:rPr>
                <w:color w:val="000000"/>
              </w:rPr>
            </w:pPr>
            <w:r w:rsidRPr="001468B6">
              <w:rPr>
                <w:color w:val="000000"/>
              </w:rPr>
              <w:t xml:space="preserve">Комбинированные упражнения </w:t>
            </w:r>
            <w:r w:rsidR="00D110BC">
              <w:rPr>
                <w:color w:val="000000"/>
              </w:rPr>
              <w:t>и у</w:t>
            </w:r>
            <w:r w:rsidRPr="001468B6">
              <w:rPr>
                <w:color w:val="000000"/>
              </w:rPr>
              <w:t>чебно-тренировочные игры</w:t>
            </w:r>
          </w:p>
        </w:tc>
        <w:tc>
          <w:tcPr>
            <w:tcW w:w="24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 w:rsidRPr="001468B6">
              <w:rPr>
                <w:color w:val="000000"/>
              </w:rPr>
              <w:t>В процессе занятии</w:t>
            </w:r>
          </w:p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A90CD9" w:rsidRPr="001468B6" w:rsidRDefault="00D110BC" w:rsidP="00C5556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90CD9" w:rsidRPr="001468B6" w:rsidTr="00A90CD9">
        <w:tc>
          <w:tcPr>
            <w:tcW w:w="734" w:type="dxa"/>
          </w:tcPr>
          <w:p w:rsidR="00A90CD9" w:rsidRPr="00D110BC" w:rsidRDefault="00D110BC" w:rsidP="00C5556B">
            <w:pPr>
              <w:rPr>
                <w:b/>
                <w:color w:val="000000"/>
              </w:rPr>
            </w:pPr>
            <w:r w:rsidRPr="00D110BC">
              <w:rPr>
                <w:b/>
                <w:color w:val="000000"/>
              </w:rPr>
              <w:t>2.</w:t>
            </w:r>
          </w:p>
        </w:tc>
        <w:tc>
          <w:tcPr>
            <w:tcW w:w="39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Соревнования</w:t>
            </w:r>
          </w:p>
        </w:tc>
        <w:tc>
          <w:tcPr>
            <w:tcW w:w="24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90CD9" w:rsidRPr="001468B6" w:rsidTr="00A90CD9">
        <w:tc>
          <w:tcPr>
            <w:tcW w:w="734" w:type="dxa"/>
          </w:tcPr>
          <w:p w:rsidR="00A90CD9" w:rsidRPr="001468B6" w:rsidRDefault="00D110BC" w:rsidP="00C555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9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  <w:r w:rsidRPr="001468B6">
              <w:rPr>
                <w:b/>
                <w:color w:val="000000"/>
              </w:rPr>
              <w:t>Итого:</w:t>
            </w:r>
          </w:p>
        </w:tc>
        <w:tc>
          <w:tcPr>
            <w:tcW w:w="2410" w:type="dxa"/>
          </w:tcPr>
          <w:p w:rsidR="00A90CD9" w:rsidRPr="001468B6" w:rsidRDefault="00A90CD9" w:rsidP="00C5556B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A90CD9" w:rsidRPr="001468B6" w:rsidRDefault="00D110BC" w:rsidP="00C555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</w:tbl>
    <w:p w:rsidR="00EE597E" w:rsidRDefault="00EE597E" w:rsidP="00EE597E">
      <w:pPr>
        <w:jc w:val="center"/>
      </w:pPr>
    </w:p>
    <w:p w:rsidR="00EE597E" w:rsidRDefault="00EE597E" w:rsidP="00EE597E">
      <w:pPr>
        <w:jc w:val="center"/>
      </w:pPr>
    </w:p>
    <w:p w:rsidR="00EE597E" w:rsidRPr="00050582" w:rsidRDefault="00EE597E" w:rsidP="00050582">
      <w:pPr>
        <w:jc w:val="center"/>
      </w:pPr>
      <w:r w:rsidRPr="002B053A">
        <w:t>КАЛЕНДАРНО – ТЕМАТИЧЕСКОЕ ПЛАНИРОВАНИЕ</w:t>
      </w:r>
      <w:r w:rsidR="0012771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075"/>
      </w:tblGrid>
      <w:tr w:rsidR="00EE597E" w:rsidRPr="00094B30" w:rsidTr="00E63D16">
        <w:tc>
          <w:tcPr>
            <w:tcW w:w="1496" w:type="dxa"/>
          </w:tcPr>
          <w:p w:rsidR="00EE597E" w:rsidRPr="00094B30" w:rsidRDefault="00EE597E" w:rsidP="00C5556B">
            <w:pPr>
              <w:jc w:val="center"/>
              <w:rPr>
                <w:b/>
              </w:rPr>
            </w:pPr>
            <w:r w:rsidRPr="00094B30">
              <w:rPr>
                <w:b/>
              </w:rPr>
              <w:t>№ занятия</w:t>
            </w:r>
          </w:p>
        </w:tc>
        <w:tc>
          <w:tcPr>
            <w:tcW w:w="8075" w:type="dxa"/>
          </w:tcPr>
          <w:p w:rsidR="00EE597E" w:rsidRPr="00094B30" w:rsidRDefault="00EE597E" w:rsidP="00C5556B">
            <w:pPr>
              <w:jc w:val="center"/>
              <w:rPr>
                <w:b/>
              </w:rPr>
            </w:pPr>
            <w:r w:rsidRPr="00094B30">
              <w:rPr>
                <w:b/>
              </w:rPr>
              <w:t>СОДЕРЖАНИЕ</w:t>
            </w:r>
          </w:p>
        </w:tc>
      </w:tr>
      <w:tr w:rsidR="00EE597E" w:rsidRPr="00D44273" w:rsidTr="00E63D16">
        <w:trPr>
          <w:trHeight w:val="562"/>
        </w:trPr>
        <w:tc>
          <w:tcPr>
            <w:tcW w:w="1496" w:type="dxa"/>
          </w:tcPr>
          <w:p w:rsidR="00EE597E" w:rsidRPr="00D44273" w:rsidRDefault="00EE597E" w:rsidP="00C5556B">
            <w:pPr>
              <w:jc w:val="center"/>
            </w:pPr>
            <w:r w:rsidRPr="00D44273">
              <w:t>1</w:t>
            </w:r>
          </w:p>
          <w:p w:rsidR="00EE597E" w:rsidRPr="00D44273" w:rsidRDefault="00EE597E" w:rsidP="00C5556B">
            <w:pPr>
              <w:jc w:val="center"/>
            </w:pPr>
          </w:p>
        </w:tc>
        <w:tc>
          <w:tcPr>
            <w:tcW w:w="8075" w:type="dxa"/>
          </w:tcPr>
          <w:p w:rsidR="00EE597E" w:rsidRPr="00D44273" w:rsidRDefault="00EE597E" w:rsidP="00C5556B">
            <w:r w:rsidRPr="00D44273">
              <w:t xml:space="preserve">Вводное занятие. Инструктаж по технике безопасности. </w:t>
            </w:r>
          </w:p>
          <w:p w:rsidR="00EE597E" w:rsidRPr="00D44273" w:rsidRDefault="00EE597E" w:rsidP="00C5556B"/>
        </w:tc>
      </w:tr>
      <w:tr w:rsidR="00175682" w:rsidRPr="00D44273" w:rsidTr="00E63D16">
        <w:trPr>
          <w:trHeight w:val="562"/>
        </w:trPr>
        <w:tc>
          <w:tcPr>
            <w:tcW w:w="1496" w:type="dxa"/>
          </w:tcPr>
          <w:p w:rsidR="00175682" w:rsidRPr="00D44273" w:rsidRDefault="00D110BC" w:rsidP="00C5556B">
            <w:pPr>
              <w:jc w:val="center"/>
            </w:pPr>
            <w:r>
              <w:t>2</w:t>
            </w:r>
          </w:p>
        </w:tc>
        <w:tc>
          <w:tcPr>
            <w:tcW w:w="8075" w:type="dxa"/>
          </w:tcPr>
          <w:p w:rsidR="00175682" w:rsidRPr="00D44273" w:rsidRDefault="00D110BC" w:rsidP="00C5556B">
            <w:r>
              <w:t>Подача мяча</w:t>
            </w:r>
            <w:r w:rsidR="00175682">
              <w:t>. Чередование передач с ловлей мяча. Занятие и. п.</w:t>
            </w:r>
          </w:p>
          <w:p w:rsidR="00175682" w:rsidRPr="00D44273" w:rsidRDefault="00175682" w:rsidP="00C5556B">
            <w:r>
              <w:t>Передачи в стенку на точность (20-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t>30 см</w:t>
              </w:r>
            </w:smartTag>
            <w:r>
              <w:t>). Полёт мяча без вращения.</w:t>
            </w:r>
          </w:p>
        </w:tc>
      </w:tr>
      <w:tr w:rsidR="00E63D16" w:rsidTr="007A2877">
        <w:tc>
          <w:tcPr>
            <w:tcW w:w="1496" w:type="dxa"/>
          </w:tcPr>
          <w:p w:rsidR="00E63D16" w:rsidRDefault="00E63D16" w:rsidP="007A2877">
            <w:pPr>
              <w:jc w:val="center"/>
            </w:pPr>
            <w:r>
              <w:t>3</w:t>
            </w:r>
          </w:p>
        </w:tc>
        <w:tc>
          <w:tcPr>
            <w:tcW w:w="8075" w:type="dxa"/>
          </w:tcPr>
          <w:p w:rsidR="00E63D16" w:rsidRDefault="00E63D16" w:rsidP="007A2877">
            <w:r w:rsidRPr="00E63D16">
              <w:t xml:space="preserve">Атакующие удары через сетку </w:t>
            </w:r>
            <w:r>
              <w:t xml:space="preserve">по мячу, </w:t>
            </w:r>
            <w:proofErr w:type="gramStart"/>
            <w:r>
              <w:t>наброшенного</w:t>
            </w:r>
            <w:proofErr w:type="gramEnd"/>
            <w:r>
              <w:t xml:space="preserve"> партнером. </w:t>
            </w:r>
            <w:r w:rsidRPr="00E63D16">
              <w:t>Прыжки у сетки с переносом рук в парах. Блокирование мячей, наброшенных партнером.</w:t>
            </w:r>
          </w:p>
        </w:tc>
      </w:tr>
      <w:tr w:rsidR="00E63D16" w:rsidTr="007A2877">
        <w:trPr>
          <w:trHeight w:val="787"/>
        </w:trPr>
        <w:tc>
          <w:tcPr>
            <w:tcW w:w="1496" w:type="dxa"/>
          </w:tcPr>
          <w:p w:rsidR="00E63D16" w:rsidRDefault="00E63D16" w:rsidP="007A2877">
            <w:pPr>
              <w:jc w:val="center"/>
            </w:pPr>
            <w:r>
              <w:t>4</w:t>
            </w:r>
          </w:p>
        </w:tc>
        <w:tc>
          <w:tcPr>
            <w:tcW w:w="8075" w:type="dxa"/>
          </w:tcPr>
          <w:p w:rsidR="00E63D16" w:rsidRDefault="00E63D16" w:rsidP="007A2877">
            <w:r w:rsidRPr="00E63D16">
              <w:t xml:space="preserve">Атакующие удары через сетку по мячу, </w:t>
            </w:r>
            <w:proofErr w:type="gramStart"/>
            <w:r w:rsidRPr="00E63D16">
              <w:t>наброшенного</w:t>
            </w:r>
            <w:proofErr w:type="gramEnd"/>
            <w:r w:rsidRPr="00E63D16">
              <w:t xml:space="preserve"> партнером. Прыжки у сетки с переносом рук в парах. Блокирование мячей, наброшенных партнером.</w:t>
            </w:r>
          </w:p>
        </w:tc>
      </w:tr>
      <w:tr w:rsidR="00E63D16" w:rsidRPr="00D44273" w:rsidTr="00E63D16">
        <w:trPr>
          <w:trHeight w:val="828"/>
        </w:trPr>
        <w:tc>
          <w:tcPr>
            <w:tcW w:w="1496" w:type="dxa"/>
          </w:tcPr>
          <w:p w:rsidR="00E63D16" w:rsidRPr="00D44273" w:rsidRDefault="00E63D16" w:rsidP="00C5556B">
            <w:pPr>
              <w:jc w:val="center"/>
            </w:pPr>
            <w:r>
              <w:t>5</w:t>
            </w:r>
          </w:p>
        </w:tc>
        <w:tc>
          <w:tcPr>
            <w:tcW w:w="8075" w:type="dxa"/>
          </w:tcPr>
          <w:p w:rsidR="00E63D16" w:rsidRPr="00872B2A" w:rsidRDefault="00E63D16" w:rsidP="005517FF">
            <w:r w:rsidRPr="00872B2A">
              <w:t>Двусторонняя игра. Контроль за «применяемостью» технико-тактического арсенала в игровой деятельности.</w:t>
            </w:r>
          </w:p>
        </w:tc>
      </w:tr>
      <w:tr w:rsidR="00E63D16" w:rsidRPr="00D44273" w:rsidTr="00E63D16">
        <w:tc>
          <w:tcPr>
            <w:tcW w:w="1496" w:type="dxa"/>
          </w:tcPr>
          <w:p w:rsidR="00E63D16" w:rsidRPr="00D44273" w:rsidRDefault="00E63D16" w:rsidP="00C5556B">
            <w:pPr>
              <w:jc w:val="center"/>
            </w:pPr>
            <w:r>
              <w:t>6</w:t>
            </w:r>
          </w:p>
        </w:tc>
        <w:tc>
          <w:tcPr>
            <w:tcW w:w="8075" w:type="dxa"/>
          </w:tcPr>
          <w:p w:rsidR="00E63D16" w:rsidRDefault="00E63D16" w:rsidP="005517FF">
            <w:r w:rsidRPr="00872B2A">
              <w:t>Соревнования</w:t>
            </w:r>
          </w:p>
        </w:tc>
      </w:tr>
    </w:tbl>
    <w:p w:rsidR="00EE597E" w:rsidRPr="008D7188" w:rsidRDefault="00EE597E" w:rsidP="00EE597E"/>
    <w:p w:rsidR="00050582" w:rsidRDefault="00050582" w:rsidP="00EE597E">
      <w:pPr>
        <w:jc w:val="both"/>
        <w:rPr>
          <w:b/>
          <w:color w:val="000000"/>
          <w:sz w:val="28"/>
          <w:szCs w:val="28"/>
        </w:rPr>
      </w:pPr>
    </w:p>
    <w:p w:rsidR="00EE597E" w:rsidRPr="00050582" w:rsidRDefault="00EE597E" w:rsidP="00EE597E">
      <w:pPr>
        <w:jc w:val="both"/>
        <w:rPr>
          <w:b/>
          <w:color w:val="000000"/>
          <w:sz w:val="28"/>
          <w:szCs w:val="28"/>
        </w:rPr>
      </w:pPr>
      <w:r w:rsidRPr="00050582">
        <w:rPr>
          <w:b/>
          <w:color w:val="000000"/>
          <w:sz w:val="28"/>
          <w:szCs w:val="28"/>
        </w:rPr>
        <w:t>Материально–спортивное обеспечение занятий секций «Волейбол»</w:t>
      </w:r>
    </w:p>
    <w:p w:rsidR="00EE597E" w:rsidRDefault="00EE597E" w:rsidP="00EE59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1.Сетка волейбольная-1шт.</w:t>
      </w:r>
    </w:p>
    <w:p w:rsidR="00EE597E" w:rsidRDefault="00E63D16" w:rsidP="00EE59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597E">
        <w:rPr>
          <w:color w:val="000000"/>
          <w:sz w:val="28"/>
          <w:szCs w:val="28"/>
        </w:rPr>
        <w:t>.Скамейки - 2 шт.</w:t>
      </w:r>
    </w:p>
    <w:p w:rsidR="00EE597E" w:rsidRDefault="00E63D16" w:rsidP="00EE59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E597E">
        <w:rPr>
          <w:color w:val="000000"/>
          <w:sz w:val="28"/>
          <w:szCs w:val="28"/>
        </w:rPr>
        <w:t>.Мячи набивные - 7 шт.</w:t>
      </w:r>
    </w:p>
    <w:p w:rsidR="00EE597E" w:rsidRDefault="00E63D16" w:rsidP="00EE59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E597E">
        <w:rPr>
          <w:color w:val="000000"/>
          <w:sz w:val="28"/>
          <w:szCs w:val="28"/>
        </w:rPr>
        <w:t>.Мячи баскетбольные – 10 шт.</w:t>
      </w:r>
    </w:p>
    <w:p w:rsidR="00EE597E" w:rsidRDefault="00EE597E" w:rsidP="00EE597E">
      <w:pPr>
        <w:jc w:val="both"/>
        <w:rPr>
          <w:color w:val="000000"/>
          <w:sz w:val="28"/>
          <w:szCs w:val="28"/>
        </w:rPr>
      </w:pPr>
    </w:p>
    <w:p w:rsidR="00EE597E" w:rsidRDefault="00EE597E" w:rsidP="00EE59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Методическое обеспечение программы «Волейбол»</w:t>
      </w:r>
    </w:p>
    <w:p w:rsidR="00EE597E" w:rsidRDefault="00EE597E" w:rsidP="00EE597E">
      <w:pPr>
        <w:jc w:val="center"/>
        <w:rPr>
          <w:b/>
          <w:bCs/>
          <w:color w:val="000000"/>
          <w:sz w:val="28"/>
          <w:szCs w:val="28"/>
        </w:rPr>
      </w:pPr>
    </w:p>
    <w:p w:rsidR="00EE597E" w:rsidRDefault="00EE597E" w:rsidP="00EE597E">
      <w:pPr>
        <w:spacing w:line="360" w:lineRule="auto"/>
        <w:ind w:right="1134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EE597E" w:rsidRDefault="00EE597E" w:rsidP="00EE597E">
      <w:r>
        <w:t>1.А.П. Матвеев,   «Программы   общеобразовательных   учреждений   «</w:t>
      </w:r>
      <w:proofErr w:type="gramStart"/>
      <w:r>
        <w:t>Физическая</w:t>
      </w:r>
      <w:proofErr w:type="gramEnd"/>
      <w:r>
        <w:t xml:space="preserve"> </w:t>
      </w:r>
    </w:p>
    <w:p w:rsidR="00EE597E" w:rsidRDefault="00EE597E" w:rsidP="00EE597E">
      <w:pPr>
        <w:rPr>
          <w:sz w:val="22"/>
          <w:szCs w:val="22"/>
        </w:rPr>
      </w:pPr>
      <w:r>
        <w:t xml:space="preserve">    культура» 5-11 классы» -М: «Просвещение», 2008 год.</w:t>
      </w:r>
    </w:p>
    <w:p w:rsidR="00EE597E" w:rsidRDefault="00EE597E" w:rsidP="00EE597E">
      <w:r>
        <w:lastRenderedPageBreak/>
        <w:t>2.В.И.Лях</w:t>
      </w:r>
      <w:proofErr w:type="gramStart"/>
      <w:r>
        <w:t>,А</w:t>
      </w:r>
      <w:proofErr w:type="gramEnd"/>
      <w:r>
        <w:t>.А.Зданевич»Программы для общеобразовательных учреждений «Комплексная программа   1-11 классы» -М: «Просвещение»,  2008 год.</w:t>
      </w:r>
    </w:p>
    <w:p w:rsidR="00EE597E" w:rsidRDefault="00EE597E" w:rsidP="00EE597E">
      <w:r>
        <w:t xml:space="preserve">3. </w:t>
      </w:r>
      <w:proofErr w:type="spellStart"/>
      <w:r>
        <w:t>Р.И.Тарнопольская</w:t>
      </w:r>
      <w:proofErr w:type="gramStart"/>
      <w:r>
        <w:t>,Б</w:t>
      </w:r>
      <w:proofErr w:type="gramEnd"/>
      <w:r>
        <w:t>.И.Мишин</w:t>
      </w:r>
      <w:proofErr w:type="spellEnd"/>
      <w:r>
        <w:t xml:space="preserve"> Программа Физическая культура»- М: »Просвещение»,2012г.</w:t>
      </w:r>
    </w:p>
    <w:p w:rsidR="00EE597E" w:rsidRDefault="00EE597E" w:rsidP="00EE597E">
      <w:r>
        <w:t xml:space="preserve">4. </w:t>
      </w:r>
      <w:proofErr w:type="spellStart"/>
      <w:r>
        <w:t>Р.И.Тарнопольская</w:t>
      </w:r>
      <w:proofErr w:type="gramStart"/>
      <w:r>
        <w:t>,Б</w:t>
      </w:r>
      <w:proofErr w:type="gramEnd"/>
      <w:r>
        <w:t>.И.Мишин</w:t>
      </w:r>
      <w:proofErr w:type="spellEnd"/>
      <w:r>
        <w:t xml:space="preserve"> Учебник1,2,3,4 »Физическая культура»- М: »Просвещение»,2011,2012,2014ггг.</w:t>
      </w:r>
    </w:p>
    <w:p w:rsidR="00EE597E" w:rsidRDefault="00EE597E" w:rsidP="00EE597E">
      <w:r>
        <w:t>5. А.П.Матвеев Учебник для5,6-7, 8-9 класса »Физическая культура»- М: »Просвещение»,2011г.</w:t>
      </w:r>
    </w:p>
    <w:p w:rsidR="00EE597E" w:rsidRDefault="00EE597E" w:rsidP="00EE597E">
      <w:r>
        <w:t xml:space="preserve">6.В.И. Лях, А.А. </w:t>
      </w:r>
      <w:proofErr w:type="spellStart"/>
      <w:r>
        <w:t>Зданевич</w:t>
      </w:r>
      <w:proofErr w:type="spellEnd"/>
      <w:r>
        <w:t xml:space="preserve">  Учебник для 10-11класса »Физическая культура» М</w:t>
      </w:r>
      <w:proofErr w:type="gramStart"/>
      <w:r>
        <w:t>:»</w:t>
      </w:r>
      <w:proofErr w:type="gramEnd"/>
      <w:r>
        <w:t xml:space="preserve">Просвещение»,2011г. </w:t>
      </w:r>
    </w:p>
    <w:p w:rsidR="00EE597E" w:rsidRDefault="00EE597E" w:rsidP="00EE597E">
      <w:r>
        <w:t xml:space="preserve"> 7.Научно - методический журнал « Физическая культура в школе».-</w:t>
      </w:r>
    </w:p>
    <w:p w:rsidR="00EE597E" w:rsidRDefault="00EE597E" w:rsidP="00EE597E">
      <w:r>
        <w:t xml:space="preserve">     Издательский   дом   «Школа-Пресс 1»,   2002 год, 2003 год,  2004 год, 2005 год.</w:t>
      </w:r>
    </w:p>
    <w:p w:rsidR="00EE597E" w:rsidRDefault="00EE597E" w:rsidP="00EE597E">
      <w:r>
        <w:t xml:space="preserve">8. С.Г. </w:t>
      </w:r>
      <w:proofErr w:type="spellStart"/>
      <w:r>
        <w:t>Арзуманов</w:t>
      </w:r>
      <w:proofErr w:type="spellEnd"/>
      <w:r>
        <w:t xml:space="preserve"> «Физическое воспитание в школе»- Ростов н/Д</w:t>
      </w:r>
      <w:proofErr w:type="gramStart"/>
      <w:r>
        <w:t>:О</w:t>
      </w:r>
      <w:proofErr w:type="gramEnd"/>
      <w:r>
        <w:t>ОО «Феникс», 2009 г.</w:t>
      </w:r>
    </w:p>
    <w:p w:rsidR="00EE597E" w:rsidRDefault="00EE597E" w:rsidP="00EE597E">
      <w:r>
        <w:t xml:space="preserve"> 9. Е. Л. </w:t>
      </w:r>
      <w:proofErr w:type="spellStart"/>
      <w:r>
        <w:t>Гордияш</w:t>
      </w:r>
      <w:proofErr w:type="spellEnd"/>
      <w:r>
        <w:t xml:space="preserve">, И. В.  </w:t>
      </w:r>
      <w:proofErr w:type="spellStart"/>
      <w:r>
        <w:t>Жигульская</w:t>
      </w:r>
      <w:proofErr w:type="spellEnd"/>
      <w:r>
        <w:t xml:space="preserve">,  Г.А. Ильина,  О.В.  </w:t>
      </w:r>
      <w:proofErr w:type="spellStart"/>
      <w:r>
        <w:t>Рыбъякова</w:t>
      </w:r>
      <w:proofErr w:type="spellEnd"/>
      <w:r>
        <w:t xml:space="preserve">  «</w:t>
      </w:r>
      <w:proofErr w:type="gramStart"/>
      <w:r>
        <w:t>Физическое</w:t>
      </w:r>
      <w:proofErr w:type="gramEnd"/>
      <w:r>
        <w:t xml:space="preserve">    </w:t>
      </w:r>
    </w:p>
    <w:p w:rsidR="00EE597E" w:rsidRDefault="00EE597E" w:rsidP="00EE597E">
      <w:r>
        <w:t xml:space="preserve">     воспитание в школе» - Издательство «Учитель», 2007 год.</w:t>
      </w:r>
    </w:p>
    <w:p w:rsidR="00EE597E" w:rsidRDefault="00EE597E" w:rsidP="00EE597E">
      <w:r>
        <w:t xml:space="preserve"> 10. В. И. Ковалько, «</w:t>
      </w:r>
      <w:proofErr w:type="spellStart"/>
      <w:r>
        <w:t>Здоровьесберегающие</w:t>
      </w:r>
      <w:proofErr w:type="spellEnd"/>
      <w:r>
        <w:t xml:space="preserve">  образовательные технологии: школьник</w:t>
      </w:r>
    </w:p>
    <w:p w:rsidR="00EE597E" w:rsidRDefault="00EE597E" w:rsidP="00EE597E">
      <w:r>
        <w:t xml:space="preserve">      и компьютер» - М: «</w:t>
      </w:r>
      <w:proofErr w:type="spellStart"/>
      <w:r>
        <w:t>Вако</w:t>
      </w:r>
      <w:proofErr w:type="spellEnd"/>
      <w:r>
        <w:t>», 2007 год.</w:t>
      </w:r>
    </w:p>
    <w:p w:rsidR="00EE597E" w:rsidRDefault="00EE597E" w:rsidP="00EE597E">
      <w:r>
        <w:t xml:space="preserve"> 11.В.М. </w:t>
      </w:r>
      <w:proofErr w:type="spellStart"/>
      <w:r>
        <w:t>Видякин</w:t>
      </w:r>
      <w:proofErr w:type="spellEnd"/>
      <w:r>
        <w:t xml:space="preserve">   «Спортивные праздники и мероприятия в школе.  Спортивные и  </w:t>
      </w:r>
    </w:p>
    <w:p w:rsidR="00EE597E" w:rsidRDefault="00EE597E" w:rsidP="00EE597E">
      <w:r>
        <w:t xml:space="preserve">       и подвижные игры» - Издательство «Учитель», 2007 год.</w:t>
      </w:r>
    </w:p>
    <w:p w:rsidR="00EE597E" w:rsidRDefault="00EE597E" w:rsidP="00EE597E">
      <w:r>
        <w:t>12.П.А.Киселев, С.Б.Киселева »Тестовые вопросы и задания по физической культуре</w:t>
      </w:r>
      <w:proofErr w:type="gramStart"/>
      <w:r>
        <w:t>»-</w:t>
      </w:r>
      <w:proofErr w:type="gramEnd"/>
      <w:r>
        <w:t>М:»Глобус»,2010г.</w:t>
      </w:r>
    </w:p>
    <w:p w:rsidR="00EE597E" w:rsidRDefault="00EE597E" w:rsidP="00EE597E">
      <w:r>
        <w:t>13. П.А.Киселев, С.Б.Киселева »Настольная книга учителя физической культуры: подготовка школьников к олимпиадам» - М: »Глобус»,2009</w:t>
      </w:r>
    </w:p>
    <w:p w:rsidR="00EE597E" w:rsidRDefault="00EE597E" w:rsidP="00EE597E">
      <w:r>
        <w:t>14.В.И.Ковалько «Поурочные разработки по физкультуре,5-9 классы» - М</w:t>
      </w:r>
      <w:proofErr w:type="gramStart"/>
      <w:r>
        <w:t>:»</w:t>
      </w:r>
      <w:proofErr w:type="gramEnd"/>
      <w:r>
        <w:t>ВАКО»,2009г.</w:t>
      </w:r>
    </w:p>
    <w:p w:rsidR="00EE597E" w:rsidRDefault="00EE597E" w:rsidP="00EE597E">
      <w:r>
        <w:t>15.А.Н.Каинов«Организация работы спортивных секций в школе»-Волгоград: «Учитель»,2012г.</w:t>
      </w:r>
    </w:p>
    <w:p w:rsidR="00EE597E" w:rsidRDefault="00EE597E" w:rsidP="00EE597E">
      <w:r>
        <w:t xml:space="preserve">16.Под редакцией </w:t>
      </w:r>
      <w:proofErr w:type="spellStart"/>
      <w:r>
        <w:t>Колодницкий</w:t>
      </w:r>
      <w:proofErr w:type="spellEnd"/>
      <w:r>
        <w:t xml:space="preserve"> </w:t>
      </w:r>
      <w:proofErr w:type="spellStart"/>
      <w:r>
        <w:t>Г.А.»Внеурочная</w:t>
      </w:r>
      <w:proofErr w:type="spellEnd"/>
      <w:r>
        <w:t xml:space="preserve"> деятельность учащихся: Волейбол»                   М: »Просвещение»,2011г.</w:t>
      </w:r>
    </w:p>
    <w:p w:rsidR="00EE597E" w:rsidRDefault="00EE597E" w:rsidP="00EE597E"/>
    <w:p w:rsidR="00EE597E" w:rsidRDefault="00EE597E" w:rsidP="00EE597E"/>
    <w:p w:rsidR="00EE597E" w:rsidRDefault="00EE597E" w:rsidP="00EE597E"/>
    <w:p w:rsidR="00EE597E" w:rsidRDefault="00EE597E" w:rsidP="00EE597E"/>
    <w:p w:rsidR="008A500B" w:rsidRPr="008A500B" w:rsidRDefault="008A500B" w:rsidP="008A500B">
      <w:pPr>
        <w:jc w:val="center"/>
        <w:rPr>
          <w:sz w:val="28"/>
          <w:szCs w:val="28"/>
        </w:rPr>
      </w:pPr>
    </w:p>
    <w:sectPr w:rsidR="008A500B" w:rsidRPr="008A500B" w:rsidSect="00F1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00B"/>
    <w:rsid w:val="00050582"/>
    <w:rsid w:val="0012771C"/>
    <w:rsid w:val="00156751"/>
    <w:rsid w:val="00175682"/>
    <w:rsid w:val="004C1103"/>
    <w:rsid w:val="008A500B"/>
    <w:rsid w:val="00A90CD9"/>
    <w:rsid w:val="00C54124"/>
    <w:rsid w:val="00D110BC"/>
    <w:rsid w:val="00E63D16"/>
    <w:rsid w:val="00EE597E"/>
    <w:rsid w:val="00F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A500B"/>
    <w:rPr>
      <w:b/>
      <w:bCs/>
    </w:rPr>
  </w:style>
  <w:style w:type="paragraph" w:customStyle="1" w:styleId="zag-zapiska">
    <w:name w:val="zag-zapiska"/>
    <w:basedOn w:val="a"/>
    <w:rsid w:val="008A500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27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МБОУ Ирбейская СОШ 2</cp:lastModifiedBy>
  <cp:revision>7</cp:revision>
  <cp:lastPrinted>2025-06-10T11:01:00Z</cp:lastPrinted>
  <dcterms:created xsi:type="dcterms:W3CDTF">2016-07-22T06:35:00Z</dcterms:created>
  <dcterms:modified xsi:type="dcterms:W3CDTF">2025-06-16T07:25:00Z</dcterms:modified>
</cp:coreProperties>
</file>