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EAC" w:rsidRPr="007C3FCA" w:rsidRDefault="008E7EAC" w:rsidP="007C3FCA">
      <w:pPr>
        <w:spacing w:after="0" w:line="360" w:lineRule="auto"/>
        <w:jc w:val="center"/>
        <w:rPr>
          <w:rFonts w:ascii="Times New Roman" w:hAnsi="Times New Roman" w:cs="Times New Roman"/>
          <w:b/>
          <w:sz w:val="24"/>
          <w:szCs w:val="24"/>
          <w:lang w:eastAsia="ru-RU"/>
        </w:rPr>
      </w:pPr>
      <w:r w:rsidRPr="007C3FCA">
        <w:rPr>
          <w:rFonts w:ascii="Times New Roman" w:hAnsi="Times New Roman" w:cs="Times New Roman"/>
          <w:b/>
          <w:sz w:val="24"/>
          <w:szCs w:val="24"/>
          <w:lang w:eastAsia="ru-RU"/>
        </w:rPr>
        <w:t>Промежуточная аттестация по родной русской литературе</w:t>
      </w:r>
    </w:p>
    <w:p w:rsidR="008E7EAC" w:rsidRPr="007C3FCA" w:rsidRDefault="008E7EAC" w:rsidP="007C3FCA">
      <w:pPr>
        <w:spacing w:after="0" w:line="360" w:lineRule="auto"/>
        <w:jc w:val="center"/>
        <w:rPr>
          <w:rFonts w:ascii="Times New Roman" w:hAnsi="Times New Roman" w:cs="Times New Roman"/>
          <w:b/>
          <w:sz w:val="24"/>
          <w:szCs w:val="24"/>
          <w:lang w:eastAsia="ru-RU"/>
        </w:rPr>
      </w:pPr>
      <w:r w:rsidRPr="007C3FCA">
        <w:rPr>
          <w:rFonts w:ascii="Times New Roman" w:hAnsi="Times New Roman" w:cs="Times New Roman"/>
          <w:b/>
          <w:sz w:val="24"/>
          <w:szCs w:val="24"/>
          <w:lang w:eastAsia="ru-RU"/>
        </w:rPr>
        <w:t>9 класс</w:t>
      </w:r>
    </w:p>
    <w:p w:rsidR="008E7EAC" w:rsidRPr="008E7EAC" w:rsidRDefault="008E7EAC" w:rsidP="008E7EAC">
      <w:pPr>
        <w:spacing w:after="0" w:line="240" w:lineRule="auto"/>
        <w:rPr>
          <w:rFonts w:ascii="Times New Roman" w:hAnsi="Times New Roman" w:cs="Times New Roman"/>
          <w:b/>
          <w:sz w:val="24"/>
          <w:szCs w:val="24"/>
          <w:lang w:eastAsia="ru-RU"/>
        </w:rPr>
      </w:pPr>
      <w:r w:rsidRPr="008E7EAC">
        <w:rPr>
          <w:rFonts w:ascii="Times New Roman" w:hAnsi="Times New Roman" w:cs="Times New Roman"/>
          <w:b/>
          <w:sz w:val="24"/>
          <w:szCs w:val="24"/>
          <w:lang w:eastAsia="ru-RU"/>
        </w:rPr>
        <w:t>Прочитайте текст</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lang w:eastAsia="ru-RU"/>
        </w:rPr>
        <w:t xml:space="preserve">– (1) Почему ты решила </w:t>
      </w:r>
      <w:r w:rsidRPr="0009355B">
        <w:rPr>
          <w:rFonts w:ascii="Times New Roman" w:hAnsi="Times New Roman" w:cs="Times New Roman"/>
          <w:sz w:val="24"/>
          <w:szCs w:val="24"/>
        </w:rPr>
        <w:t>поступать в театральный, Джессика?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(2) Та стрельнула в бабку глазами, поёжилась, положила ложк</w:t>
      </w:r>
      <w:bookmarkStart w:id="0" w:name="_GoBack"/>
      <w:bookmarkEnd w:id="0"/>
      <w:r w:rsidRPr="0009355B">
        <w:rPr>
          <w:rFonts w:ascii="Times New Roman" w:hAnsi="Times New Roman" w:cs="Times New Roman"/>
          <w:sz w:val="24"/>
          <w:szCs w:val="24"/>
        </w:rPr>
        <w:t>у и, глядя в пол, тихо-тихо проговорила, что хочет быть актрисой.</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(3) Ты любишь театр?</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(4) Джессика совсем поникла и прошептала, что любит кино.</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(5) Какое же кино ты любишь? (6) Иностранное или отечественное?</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(7) Джессика умоляюще посмотрела на Настю – спасай.</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(8) Ба, ты не смотришь кино, которые мы любим.</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(9) Вполне возможно, и все же?..</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(10) Настя закатила глаза.</w:t>
      </w:r>
    </w:p>
    <w:p w:rsidR="008E7EAC" w:rsidRPr="0009355B" w:rsidRDefault="008E7EAC" w:rsidP="007C3FCA">
      <w:pPr>
        <w:spacing w:after="0" w:line="240" w:lineRule="auto"/>
        <w:jc w:val="both"/>
        <w:rPr>
          <w:rFonts w:ascii="Times New Roman" w:hAnsi="Times New Roman" w:cs="Times New Roman"/>
          <w:sz w:val="24"/>
          <w:szCs w:val="24"/>
          <w:lang w:eastAsia="ru-RU"/>
        </w:rPr>
      </w:pPr>
      <w:r w:rsidRPr="0009355B">
        <w:rPr>
          <w:rFonts w:ascii="Times New Roman" w:hAnsi="Times New Roman" w:cs="Times New Roman"/>
          <w:sz w:val="24"/>
          <w:szCs w:val="24"/>
        </w:rPr>
        <w:t>– (11) Мы любим настоящее кино! – закричала она. – (12) Настоящее! (13) «Низкие игры», к примеру! (14) Ты, небось, даже не слыхала!</w:t>
      </w:r>
      <w:r>
        <w:rPr>
          <w:rFonts w:ascii="Times New Roman" w:hAnsi="Times New Roman" w:cs="Times New Roman"/>
          <w:sz w:val="24"/>
          <w:szCs w:val="24"/>
        </w:rPr>
        <w:t xml:space="preserve">                               </w:t>
      </w:r>
      <w:r w:rsidRPr="0009355B">
        <w:rPr>
          <w:rFonts w:ascii="Times New Roman" w:hAnsi="Times New Roman" w:cs="Times New Roman"/>
          <w:sz w:val="24"/>
          <w:szCs w:val="24"/>
        </w:rPr>
        <w:t>(15)</w:t>
      </w:r>
      <w:r>
        <w:rPr>
          <w:rFonts w:ascii="Times New Roman" w:hAnsi="Times New Roman" w:cs="Times New Roman"/>
          <w:sz w:val="24"/>
          <w:szCs w:val="24"/>
        </w:rPr>
        <w:t xml:space="preserve"> </w:t>
      </w:r>
      <w:r w:rsidRPr="0009355B">
        <w:rPr>
          <w:rFonts w:ascii="Times New Roman" w:hAnsi="Times New Roman" w:cs="Times New Roman"/>
          <w:sz w:val="24"/>
          <w:szCs w:val="24"/>
        </w:rPr>
        <w:t>«Утопия», «</w:t>
      </w:r>
      <w:proofErr w:type="spellStart"/>
      <w:r w:rsidRPr="0009355B">
        <w:rPr>
          <w:rFonts w:ascii="Times New Roman" w:hAnsi="Times New Roman" w:cs="Times New Roman"/>
          <w:sz w:val="24"/>
          <w:szCs w:val="24"/>
        </w:rPr>
        <w:t>Баттл</w:t>
      </w:r>
      <w:proofErr w:type="spellEnd"/>
      <w:r w:rsidRPr="0009355B">
        <w:rPr>
          <w:rFonts w:ascii="Times New Roman" w:hAnsi="Times New Roman" w:cs="Times New Roman"/>
          <w:sz w:val="24"/>
          <w:szCs w:val="24"/>
        </w:rPr>
        <w:t xml:space="preserve"> он Реймс», «Паук Рембрандта</w:t>
      </w:r>
      <w:r w:rsidRPr="0009355B">
        <w:rPr>
          <w:rFonts w:ascii="Times New Roman" w:hAnsi="Times New Roman" w:cs="Times New Roman"/>
          <w:sz w:val="24"/>
          <w:szCs w:val="24"/>
          <w:lang w:eastAsia="ru-RU"/>
        </w:rPr>
        <w:t>»!</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lang w:eastAsia="ru-RU"/>
        </w:rPr>
        <w:t xml:space="preserve">– (16) Я «Игру престолов» сильно люблю, – еле слышно </w:t>
      </w:r>
      <w:r w:rsidRPr="0009355B">
        <w:rPr>
          <w:rFonts w:ascii="Times New Roman" w:hAnsi="Times New Roman" w:cs="Times New Roman"/>
          <w:sz w:val="24"/>
          <w:szCs w:val="24"/>
        </w:rPr>
        <w:t xml:space="preserve">призналась Джессика. </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(17) Ну, разумеется, – не моргнув глазом согласилась бабка. – (18) Великое произведение искусства.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 (18) </w:t>
      </w:r>
      <w:proofErr w:type="gramStart"/>
      <w:r w:rsidRPr="0009355B">
        <w:rPr>
          <w:rFonts w:ascii="Times New Roman" w:hAnsi="Times New Roman" w:cs="Times New Roman"/>
          <w:sz w:val="24"/>
          <w:szCs w:val="24"/>
        </w:rPr>
        <w:t>А</w:t>
      </w:r>
      <w:proofErr w:type="gramEnd"/>
      <w:r w:rsidRPr="0009355B">
        <w:rPr>
          <w:rFonts w:ascii="Times New Roman" w:hAnsi="Times New Roman" w:cs="Times New Roman"/>
          <w:sz w:val="24"/>
          <w:szCs w:val="24"/>
        </w:rPr>
        <w:t xml:space="preserve"> ты не знаешь, и не говори! (19) Ты хоть одну серию смотрела?!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(20) Я посмотрела две, – проинформировала Марина Тимофеевна, и обе начинающие артистки уставились на нее в изумлении. – (21) Очень много голых людей и очень много коней. (22) Я быстро заскучала.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 (23) Ещё бы! (24) Это для молодых кино! (24) Для </w:t>
      </w:r>
      <w:proofErr w:type="spellStart"/>
      <w:r w:rsidRPr="0009355B">
        <w:rPr>
          <w:rFonts w:ascii="Times New Roman" w:hAnsi="Times New Roman" w:cs="Times New Roman"/>
          <w:sz w:val="24"/>
          <w:szCs w:val="24"/>
        </w:rPr>
        <w:t>мо</w:t>
      </w:r>
      <w:proofErr w:type="spellEnd"/>
      <w:r w:rsidRPr="0009355B">
        <w:rPr>
          <w:rFonts w:ascii="Times New Roman" w:hAnsi="Times New Roman" w:cs="Times New Roman"/>
          <w:sz w:val="24"/>
          <w:szCs w:val="24"/>
        </w:rPr>
        <w:t>-</w:t>
      </w:r>
      <w:proofErr w:type="spellStart"/>
      <w:r w:rsidRPr="0009355B">
        <w:rPr>
          <w:rFonts w:ascii="Times New Roman" w:hAnsi="Times New Roman" w:cs="Times New Roman"/>
          <w:sz w:val="24"/>
          <w:szCs w:val="24"/>
        </w:rPr>
        <w:t>ло</w:t>
      </w:r>
      <w:proofErr w:type="spellEnd"/>
      <w:r w:rsidRPr="0009355B">
        <w:rPr>
          <w:rFonts w:ascii="Times New Roman" w:hAnsi="Times New Roman" w:cs="Times New Roman"/>
          <w:sz w:val="24"/>
          <w:szCs w:val="24"/>
        </w:rPr>
        <w:t>-дых!</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(25) И бедных, – подхватила бабка. – (26) Для молодых и бедных.</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(27) При чём тут бедность?</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(28) Джессика, чай или кофе?.. (29) Или, может быть, кипяченого молока?.. – не дождавшись ответа, Марина Тимофеевна налила гостье чаю с молоком и стала неторопливо расправлять закатанные рукава рубашки. – (30)</w:t>
      </w:r>
      <w:r>
        <w:rPr>
          <w:rFonts w:ascii="Times New Roman" w:hAnsi="Times New Roman" w:cs="Times New Roman"/>
          <w:sz w:val="24"/>
          <w:szCs w:val="24"/>
        </w:rPr>
        <w:t xml:space="preserve"> </w:t>
      </w:r>
      <w:r w:rsidRPr="0009355B">
        <w:rPr>
          <w:rFonts w:ascii="Times New Roman" w:hAnsi="Times New Roman" w:cs="Times New Roman"/>
          <w:sz w:val="24"/>
          <w:szCs w:val="24"/>
        </w:rPr>
        <w:t>Видите</w:t>
      </w:r>
      <w:r>
        <w:rPr>
          <w:rFonts w:ascii="Times New Roman" w:hAnsi="Times New Roman" w:cs="Times New Roman"/>
          <w:sz w:val="24"/>
          <w:szCs w:val="24"/>
        </w:rPr>
        <w:t xml:space="preserve"> </w:t>
      </w:r>
      <w:r w:rsidRPr="0009355B">
        <w:rPr>
          <w:rFonts w:ascii="Times New Roman" w:hAnsi="Times New Roman" w:cs="Times New Roman"/>
          <w:sz w:val="24"/>
          <w:szCs w:val="24"/>
        </w:rPr>
        <w:t>ли, девочки, бедный человек не может позволить себе почти ничего, только ежедневную, изнурительную, очень скучную работу за мизерное жалование. (31) У него нет возможности думать, читать, созерцать… сады Ватикана!.. (32) Ему некогда и нет сил. (33) Он должен работать и кормить детей. (34) Но человек так устроен, что не может прожить без отвлечения и развлечения. (35) Даже в сталинских лагерях была самодеятельность! (36) И зэки пели и плясали, спектакли ставили, это исторический факт.</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(37) Ба, куда тебя понесло?! (38) Лагеря какие-то, зэки!.. (39) Что такое?!</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(40) Человек умирает от скуки на работе, и, если он еще будет умирать от скуки вне работы, вскоре трудиться станет некому. (41) Для того чтобы рабы не вымерли совсем, повелители придумали кино, которое вам так нравится! (42) Много красивых и уродливых людей, уродство отлично развлекает, пейзажи, приключения. (43) Лошади скачут. (44) Иные миры угрожают нашему миру. (45) Наш мир угрожает большой любви. (46) Можно много интересного придумать и показать красиво!..</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(47) Повелители? – переспросила Настя, нахмурившись.</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 (48) Ну, конечно, – безмятежно отозвалась бабка. – (49) Те, кто повелевает вами и правит миром. (50) Они говорят вам, как любить, куда смотреть, во что одеваться и что есть. (51) Вы же не можете себе позволить жить! (52) Вы можете только смотреть придуманную жизнь. (53) </w:t>
      </w:r>
      <w:proofErr w:type="gramStart"/>
      <w:r w:rsidRPr="0009355B">
        <w:rPr>
          <w:rFonts w:ascii="Times New Roman" w:hAnsi="Times New Roman" w:cs="Times New Roman"/>
          <w:sz w:val="24"/>
          <w:szCs w:val="24"/>
        </w:rPr>
        <w:t>В</w:t>
      </w:r>
      <w:proofErr w:type="gramEnd"/>
      <w:r w:rsidRPr="0009355B">
        <w:rPr>
          <w:rFonts w:ascii="Times New Roman" w:hAnsi="Times New Roman" w:cs="Times New Roman"/>
          <w:sz w:val="24"/>
          <w:szCs w:val="24"/>
        </w:rPr>
        <w:t xml:space="preserve"> кино или в </w:t>
      </w:r>
      <w:proofErr w:type="spellStart"/>
      <w:r w:rsidRPr="0009355B">
        <w:rPr>
          <w:rFonts w:ascii="Times New Roman" w:hAnsi="Times New Roman" w:cs="Times New Roman"/>
          <w:sz w:val="24"/>
          <w:szCs w:val="24"/>
        </w:rPr>
        <w:t>Инстаграме</w:t>
      </w:r>
      <w:proofErr w:type="spellEnd"/>
      <w:r w:rsidRPr="0009355B">
        <w:rPr>
          <w:rFonts w:ascii="Times New Roman" w:hAnsi="Times New Roman" w:cs="Times New Roman"/>
          <w:sz w:val="24"/>
          <w:szCs w:val="24"/>
        </w:rPr>
        <w:t xml:space="preserve">, там тоже всё придумано, ни слова правды. (54) </w:t>
      </w:r>
      <w:proofErr w:type="gramStart"/>
      <w:r w:rsidRPr="0009355B">
        <w:rPr>
          <w:rFonts w:ascii="Times New Roman" w:hAnsi="Times New Roman" w:cs="Times New Roman"/>
          <w:sz w:val="24"/>
          <w:szCs w:val="24"/>
        </w:rPr>
        <w:t>А</w:t>
      </w:r>
      <w:proofErr w:type="gramEnd"/>
      <w:r w:rsidRPr="0009355B">
        <w:rPr>
          <w:rFonts w:ascii="Times New Roman" w:hAnsi="Times New Roman" w:cs="Times New Roman"/>
          <w:sz w:val="24"/>
          <w:szCs w:val="24"/>
        </w:rPr>
        <w:t xml:space="preserve"> вам нравится, разумеется, потому что это… весело.</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(55) Нам – это кому?</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(56) Бабка подняла брови:</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Молодым и бедным. (60) Мы же о вас говорим.</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lastRenderedPageBreak/>
        <w:t xml:space="preserve">– (61) </w:t>
      </w:r>
      <w:proofErr w:type="gramStart"/>
      <w:r w:rsidRPr="0009355B">
        <w:rPr>
          <w:rFonts w:ascii="Times New Roman" w:hAnsi="Times New Roman" w:cs="Times New Roman"/>
          <w:sz w:val="24"/>
          <w:szCs w:val="24"/>
        </w:rPr>
        <w:t>А</w:t>
      </w:r>
      <w:proofErr w:type="gramEnd"/>
      <w:r w:rsidRPr="0009355B">
        <w:rPr>
          <w:rFonts w:ascii="Times New Roman" w:hAnsi="Times New Roman" w:cs="Times New Roman"/>
          <w:sz w:val="24"/>
          <w:szCs w:val="24"/>
        </w:rPr>
        <w:t xml:space="preserve"> тебе, значит, кино никакое не нужно, Интернет тоже не нужен, потому что ты богатая и старая!</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(62) Ну да, – согласилась Марина Тимофеевна, и Настя вытаращила глаза.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 (63) Да у тебя пенсия двадцать </w:t>
      </w:r>
      <w:proofErr w:type="spellStart"/>
      <w:r w:rsidRPr="0009355B">
        <w:rPr>
          <w:rFonts w:ascii="Times New Roman" w:hAnsi="Times New Roman" w:cs="Times New Roman"/>
          <w:sz w:val="24"/>
          <w:szCs w:val="24"/>
        </w:rPr>
        <w:t>тыщ</w:t>
      </w:r>
      <w:proofErr w:type="spellEnd"/>
      <w:r w:rsidRPr="0009355B">
        <w:rPr>
          <w:rFonts w:ascii="Times New Roman" w:hAnsi="Times New Roman" w:cs="Times New Roman"/>
          <w:sz w:val="24"/>
          <w:szCs w:val="24"/>
        </w:rPr>
        <w:t>, миллионерша! – в поисках поддержки Настя оглянулась на Джессику, но вид у той был перепуганный, никакой поддержки не получилось! – (64) Ты всю жизнь в музее просидела, никем не стала, даже знакомств никаких не завела!..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(65) Тем не менее, у меня есть всё, чтобы жить счастливо, – не дрогнув, отрезала Марина Тимофеевна. – (66) Именно жить, а не коротать время за компьютером или у телевизора.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(67) Настя, которую сильно задело упоминание каких-то там «повелителей», злилась всерьез. (68) Она свободный человек! (69) Она выросла, когда все оковы уже пали, мир стал един, у каждого человека появилось право на собственное мнение и возможность его высказать! (70) Повелители!.. (71) Да она в сто раз свободней бабки, которая, кажется, диссертацию защитила только с третьей попытки, потому что идеологически диссертация чему-то там не соответствовала!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–(72) Мы можем смотреть то, что захотим, и делать то, что считаем нужным, – начала она. – (73) </w:t>
      </w:r>
      <w:proofErr w:type="gramStart"/>
      <w:r w:rsidRPr="0009355B">
        <w:rPr>
          <w:rFonts w:ascii="Times New Roman" w:hAnsi="Times New Roman" w:cs="Times New Roman"/>
          <w:sz w:val="24"/>
          <w:szCs w:val="24"/>
        </w:rPr>
        <w:t>В</w:t>
      </w:r>
      <w:proofErr w:type="gramEnd"/>
      <w:r w:rsidRPr="0009355B">
        <w:rPr>
          <w:rFonts w:ascii="Times New Roman" w:hAnsi="Times New Roman" w:cs="Times New Roman"/>
          <w:sz w:val="24"/>
          <w:szCs w:val="24"/>
        </w:rPr>
        <w:t xml:space="preserve"> отличие от вас! (74) Вы ходили по струнке и в школьной форме!</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(75) Бабка засмеялась:</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Ну, разумеется, школьная форма – символ рабства.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(76) Вот именно, дорогая бабушка!</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(77) Форма – это просто форма, – и она снова засмеялась. – (78) У вас ведь тоже форма, только вы этого не замечаете, бедные. (79) Вы ходите в джинсах и толстовках, и они все одинаковые. (80) Да вы сейчас друг на друга посмотрите, девочки!..</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(81) Ну и что? – запальчиво сказала Настя. – (82) Ну, джинсы, ну, толстовки! (83) Нам так нравится!</w:t>
      </w:r>
    </w:p>
    <w:p w:rsidR="008E7EAC" w:rsidRPr="0009355B" w:rsidRDefault="008E7EAC" w:rsidP="007C3FCA">
      <w:pPr>
        <w:spacing w:after="0" w:line="240" w:lineRule="auto"/>
        <w:jc w:val="both"/>
        <w:rPr>
          <w:rFonts w:ascii="Times New Roman" w:hAnsi="Times New Roman" w:cs="Times New Roman"/>
          <w:sz w:val="24"/>
          <w:szCs w:val="24"/>
        </w:rPr>
      </w:pPr>
      <w:r w:rsidRPr="0009355B">
        <w:rPr>
          <w:rFonts w:ascii="Times New Roman" w:hAnsi="Times New Roman" w:cs="Times New Roman"/>
          <w:sz w:val="24"/>
          <w:szCs w:val="24"/>
        </w:rPr>
        <w:t xml:space="preserve">– (84) Вот именно, – заключила Марина Тимофеевна. – (85) Вам нравится. (86) Кошке тоже нравятся диван и лоток, к которым ее определили хозяева. (87) Она даже не догадывается, что есть сад, трава, забор, птичка, на которую можно поохотиться, и соседская собака, которую нужно остерегаться! (88) И это жизнь, девочки! (89) </w:t>
      </w:r>
      <w:proofErr w:type="gramStart"/>
      <w:r w:rsidRPr="0009355B">
        <w:rPr>
          <w:rFonts w:ascii="Times New Roman" w:hAnsi="Times New Roman" w:cs="Times New Roman"/>
          <w:sz w:val="24"/>
          <w:szCs w:val="24"/>
        </w:rPr>
        <w:t>А</w:t>
      </w:r>
      <w:proofErr w:type="gramEnd"/>
      <w:r w:rsidRPr="0009355B">
        <w:rPr>
          <w:rFonts w:ascii="Times New Roman" w:hAnsi="Times New Roman" w:cs="Times New Roman"/>
          <w:sz w:val="24"/>
          <w:szCs w:val="24"/>
        </w:rPr>
        <w:t xml:space="preserve"> диван и лоток – рабство, хотя есть корм и поролоновая игрушечка. (90) К сожалению, массовая культура в современном мире – поролоновая игрушечка для безмозглых кошек…</w:t>
      </w:r>
    </w:p>
    <w:p w:rsidR="008E7EAC" w:rsidRPr="0009355B" w:rsidRDefault="008E7EAC" w:rsidP="008E7EAC">
      <w:pPr>
        <w:spacing w:after="0" w:line="240" w:lineRule="auto"/>
        <w:jc w:val="right"/>
        <w:rPr>
          <w:rFonts w:ascii="Times New Roman" w:hAnsi="Times New Roman" w:cs="Times New Roman"/>
          <w:sz w:val="24"/>
          <w:szCs w:val="24"/>
        </w:rPr>
      </w:pPr>
      <w:r w:rsidRPr="0009355B">
        <w:rPr>
          <w:rFonts w:ascii="Times New Roman" w:hAnsi="Times New Roman" w:cs="Times New Roman"/>
          <w:sz w:val="24"/>
          <w:szCs w:val="24"/>
        </w:rPr>
        <w:t>(По Т.В. Устиновой*)</w:t>
      </w:r>
    </w:p>
    <w:p w:rsidR="008E7EAC" w:rsidRPr="0009355B" w:rsidRDefault="008E7EAC" w:rsidP="008E7EAC">
      <w:pPr>
        <w:spacing w:after="0" w:line="240" w:lineRule="auto"/>
        <w:rPr>
          <w:rFonts w:ascii="Times New Roman" w:hAnsi="Times New Roman" w:cs="Times New Roman"/>
          <w:i/>
          <w:iCs/>
          <w:sz w:val="24"/>
          <w:szCs w:val="24"/>
          <w:shd w:val="clear" w:color="auto" w:fill="FFFFFF"/>
        </w:rPr>
      </w:pPr>
      <w:r w:rsidRPr="0009355B">
        <w:rPr>
          <w:rFonts w:ascii="Times New Roman" w:hAnsi="Times New Roman" w:cs="Times New Roman"/>
          <w:b/>
          <w:bCs/>
          <w:i/>
          <w:iCs/>
          <w:sz w:val="24"/>
          <w:szCs w:val="24"/>
        </w:rPr>
        <w:t xml:space="preserve">*Татьяна Витальевна Устинова </w:t>
      </w:r>
      <w:r w:rsidRPr="0009355B">
        <w:rPr>
          <w:rFonts w:ascii="Times New Roman" w:hAnsi="Times New Roman" w:cs="Times New Roman"/>
          <w:i/>
          <w:iCs/>
          <w:sz w:val="24"/>
          <w:szCs w:val="24"/>
        </w:rPr>
        <w:t>(род. в 1968 г.) -</w:t>
      </w:r>
      <w:r w:rsidRPr="0009355B">
        <w:rPr>
          <w:rFonts w:ascii="Times New Roman" w:hAnsi="Times New Roman" w:cs="Times New Roman"/>
          <w:b/>
          <w:bCs/>
          <w:i/>
          <w:iCs/>
          <w:sz w:val="24"/>
          <w:szCs w:val="24"/>
        </w:rPr>
        <w:t xml:space="preserve"> </w:t>
      </w:r>
      <w:r w:rsidRPr="0009355B">
        <w:rPr>
          <w:rFonts w:ascii="Times New Roman" w:hAnsi="Times New Roman" w:cs="Times New Roman"/>
          <w:i/>
          <w:iCs/>
          <w:sz w:val="24"/>
          <w:szCs w:val="24"/>
          <w:shd w:val="clear" w:color="auto" w:fill="FFFFFF"/>
        </w:rPr>
        <w:t>российская писательница-прозаик, автор детективных романов, сценарист, переводчик и телеведущая.</w:t>
      </w:r>
    </w:p>
    <w:p w:rsidR="008E7EAC" w:rsidRPr="0009355B" w:rsidRDefault="008E7EAC" w:rsidP="008E7EAC">
      <w:pPr>
        <w:spacing w:after="0" w:line="240" w:lineRule="auto"/>
        <w:rPr>
          <w:rFonts w:ascii="Times New Roman" w:hAnsi="Times New Roman" w:cs="Times New Roman"/>
          <w:i/>
          <w:iCs/>
          <w:sz w:val="24"/>
          <w:szCs w:val="24"/>
          <w:shd w:val="clear" w:color="auto" w:fill="FFFFFF"/>
        </w:rPr>
      </w:pPr>
    </w:p>
    <w:p w:rsidR="007C3FCA" w:rsidRDefault="007C3FCA" w:rsidP="007C3FCA">
      <w:pPr>
        <w:autoSpaceDE w:val="0"/>
        <w:autoSpaceDN w:val="0"/>
        <w:adjustRightInd w:val="0"/>
        <w:spacing w:after="0" w:line="240" w:lineRule="auto"/>
        <w:ind w:firstLine="709"/>
        <w:jc w:val="both"/>
        <w:rPr>
          <w:rFonts w:ascii="Times New Roman" w:eastAsia="TimesNewRoman" w:hAnsi="Times New Roman" w:cs="Times New Roman"/>
          <w:sz w:val="24"/>
          <w:szCs w:val="24"/>
        </w:rPr>
      </w:pPr>
      <w:r w:rsidRPr="0009355B">
        <w:rPr>
          <w:rFonts w:ascii="Times New Roman" w:hAnsi="Times New Roman" w:cs="Times New Roman"/>
          <w:sz w:val="24"/>
          <w:szCs w:val="24"/>
        </w:rPr>
        <w:t xml:space="preserve">Напишите сочинение-рассуждение </w:t>
      </w:r>
      <w:r w:rsidRPr="0009355B">
        <w:rPr>
          <w:rFonts w:ascii="Times New Roman" w:hAnsi="Times New Roman" w:cs="Times New Roman"/>
          <w:b/>
          <w:bCs/>
          <w:sz w:val="24"/>
          <w:szCs w:val="24"/>
        </w:rPr>
        <w:t>«Какого человека можно считать свободным?»</w:t>
      </w:r>
      <w:r>
        <w:rPr>
          <w:rFonts w:ascii="Times New Roman" w:hAnsi="Times New Roman" w:cs="Times New Roman"/>
          <w:b/>
          <w:bCs/>
          <w:sz w:val="24"/>
          <w:szCs w:val="24"/>
        </w:rPr>
        <w:t xml:space="preserve"> </w:t>
      </w:r>
      <w:r w:rsidRPr="001B5CA2">
        <w:rPr>
          <w:rFonts w:ascii="Times New Roman" w:eastAsia="TimesNewRoman" w:hAnsi="Times New Roman" w:cs="Times New Roman"/>
          <w:sz w:val="24"/>
          <w:szCs w:val="24"/>
        </w:rPr>
        <w:t xml:space="preserve">Дайте </w:t>
      </w:r>
      <w:r>
        <w:rPr>
          <w:rFonts w:ascii="Times New Roman" w:eastAsia="TimesNewRoman" w:hAnsi="Times New Roman" w:cs="Times New Roman"/>
          <w:sz w:val="24"/>
          <w:szCs w:val="24"/>
        </w:rPr>
        <w:t>о</w:t>
      </w:r>
      <w:r w:rsidRPr="001B5CA2">
        <w:rPr>
          <w:rFonts w:ascii="Times New Roman" w:eastAsia="TimesNewRoman" w:hAnsi="Times New Roman" w:cs="Times New Roman"/>
          <w:sz w:val="24"/>
          <w:szCs w:val="24"/>
        </w:rPr>
        <w:t xml:space="preserve">пределение выражению </w:t>
      </w:r>
      <w:r>
        <w:rPr>
          <w:rFonts w:ascii="Times New Roman" w:eastAsia="TimesNewRoman" w:hAnsi="Times New Roman" w:cs="Times New Roman"/>
          <w:b/>
          <w:bCs/>
          <w:sz w:val="24"/>
          <w:szCs w:val="24"/>
        </w:rPr>
        <w:t xml:space="preserve">СВОБОДНЫЙ ЧЕЛОВЕК </w:t>
      </w:r>
      <w:r w:rsidRPr="001B5CA2">
        <w:rPr>
          <w:rFonts w:ascii="Times New Roman" w:eastAsia="TimesNewRoman" w:hAnsi="Times New Roman" w:cs="Times New Roman"/>
          <w:sz w:val="24"/>
          <w:szCs w:val="24"/>
        </w:rPr>
        <w:t>и прокомментируйте его,</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ответив на вопрос, сформулированный в теме</w:t>
      </w:r>
      <w:r>
        <w:rPr>
          <w:rFonts w:ascii="Times New Roman" w:eastAsia="TimesNewRoman" w:hAnsi="Times New Roman" w:cs="Times New Roman"/>
          <w:sz w:val="24"/>
          <w:szCs w:val="24"/>
        </w:rPr>
        <w:t xml:space="preserve">. </w:t>
      </w:r>
    </w:p>
    <w:p w:rsidR="007C3FCA" w:rsidRPr="001B5CA2" w:rsidRDefault="007C3FCA" w:rsidP="007C3FCA">
      <w:pPr>
        <w:autoSpaceDE w:val="0"/>
        <w:autoSpaceDN w:val="0"/>
        <w:adjustRightInd w:val="0"/>
        <w:spacing w:after="0" w:line="240" w:lineRule="auto"/>
        <w:ind w:firstLine="709"/>
        <w:jc w:val="both"/>
        <w:rPr>
          <w:rFonts w:ascii="Times New Roman" w:hAnsi="Times New Roman" w:cs="Times New Roman"/>
          <w:sz w:val="24"/>
          <w:szCs w:val="24"/>
        </w:rPr>
      </w:pPr>
      <w:r w:rsidRPr="001B5CA2">
        <w:rPr>
          <w:rFonts w:ascii="Times New Roman" w:eastAsia="TimesNewRoman" w:hAnsi="Times New Roman" w:cs="Times New Roman"/>
          <w:sz w:val="24"/>
          <w:szCs w:val="24"/>
        </w:rPr>
        <w:t xml:space="preserve">Приведите в сочинении </w:t>
      </w:r>
      <w:r w:rsidRPr="001B5CA2">
        <w:rPr>
          <w:rFonts w:ascii="Times New Roman" w:eastAsia="TimesNewRoman" w:hAnsi="Times New Roman" w:cs="Times New Roman"/>
          <w:b/>
          <w:bCs/>
          <w:sz w:val="24"/>
          <w:szCs w:val="24"/>
        </w:rPr>
        <w:t xml:space="preserve">два </w:t>
      </w:r>
      <w:r w:rsidRPr="001B5CA2">
        <w:rPr>
          <w:rFonts w:ascii="Times New Roman" w:eastAsia="TimesNewRoman" w:hAnsi="Times New Roman" w:cs="Times New Roman"/>
          <w:sz w:val="24"/>
          <w:szCs w:val="24"/>
        </w:rPr>
        <w:t>примера</w:t>
      </w:r>
      <w:r>
        <w:rPr>
          <w:rFonts w:ascii="Times New Roman" w:eastAsia="TimesNewRoman" w:hAnsi="Times New Roman" w:cs="Times New Roman"/>
          <w:sz w:val="24"/>
          <w:szCs w:val="24"/>
        </w:rPr>
        <w:t>-</w:t>
      </w:r>
      <w:r w:rsidRPr="001B5CA2">
        <w:rPr>
          <w:rFonts w:ascii="Times New Roman" w:eastAsia="TimesNewRoman" w:hAnsi="Times New Roman" w:cs="Times New Roman"/>
          <w:sz w:val="24"/>
          <w:szCs w:val="24"/>
        </w:rPr>
        <w:t>аргумента, подтверждающих Ваши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рассуждения: </w:t>
      </w:r>
      <w:r w:rsidRPr="001B5CA2">
        <w:rPr>
          <w:rFonts w:ascii="Times New Roman" w:eastAsia="TimesNewRoman" w:hAnsi="Times New Roman" w:cs="Times New Roman"/>
          <w:b/>
          <w:bCs/>
          <w:sz w:val="24"/>
          <w:szCs w:val="24"/>
        </w:rPr>
        <w:t xml:space="preserve">один </w:t>
      </w:r>
      <w:r w:rsidRPr="001B5CA2">
        <w:rPr>
          <w:rFonts w:ascii="Times New Roman" w:eastAsia="TimesNewRoman" w:hAnsi="Times New Roman" w:cs="Times New Roman"/>
          <w:sz w:val="24"/>
          <w:szCs w:val="24"/>
        </w:rPr>
        <w:t>пример-аргумент</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приведите из 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а </w:t>
      </w:r>
      <w:r w:rsidRPr="001B5CA2">
        <w:rPr>
          <w:rFonts w:ascii="Times New Roman" w:eastAsia="TimesNewRoman" w:hAnsi="Times New Roman" w:cs="Times New Roman"/>
          <w:b/>
          <w:bCs/>
          <w:sz w:val="24"/>
          <w:szCs w:val="24"/>
        </w:rPr>
        <w:t xml:space="preserve">другой </w:t>
      </w:r>
      <w:r w:rsidRPr="001B5CA2">
        <w:rPr>
          <w:rFonts w:ascii="Times New Roman" w:eastAsia="TimesNewRoman" w:hAnsi="Times New Roman" w:cs="Times New Roman"/>
          <w:sz w:val="24"/>
          <w:szCs w:val="24"/>
        </w:rPr>
        <w:t>– из Вашего жизненного</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 xml:space="preserve">опыта. Приводя </w:t>
      </w:r>
      <w:r>
        <w:rPr>
          <w:rFonts w:ascii="Times New Roman" w:eastAsia="TimesNewRoman" w:hAnsi="Times New Roman" w:cs="Times New Roman"/>
          <w:sz w:val="24"/>
          <w:szCs w:val="24"/>
        </w:rPr>
        <w:t>п</w:t>
      </w:r>
      <w:r w:rsidRPr="001B5CA2">
        <w:rPr>
          <w:rFonts w:ascii="Times New Roman" w:eastAsia="TimesNewRoman" w:hAnsi="Times New Roman" w:cs="Times New Roman"/>
          <w:sz w:val="24"/>
          <w:szCs w:val="24"/>
        </w:rPr>
        <w:t>ример-аргумент из</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прочитанного текста,</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указывайте номера нужных предложений или</w:t>
      </w:r>
      <w:r>
        <w:rPr>
          <w:rFonts w:ascii="Times New Roman" w:eastAsia="TimesNewRoman" w:hAnsi="Times New Roman" w:cs="Times New Roman"/>
          <w:sz w:val="24"/>
          <w:szCs w:val="24"/>
        </w:rPr>
        <w:t xml:space="preserve"> </w:t>
      </w:r>
      <w:r w:rsidRPr="001B5CA2">
        <w:rPr>
          <w:rFonts w:ascii="Times New Roman" w:eastAsia="TimesNewRoman" w:hAnsi="Times New Roman" w:cs="Times New Roman"/>
          <w:sz w:val="24"/>
          <w:szCs w:val="24"/>
        </w:rPr>
        <w:t>применяйте цитирование.</w:t>
      </w:r>
    </w:p>
    <w:p w:rsidR="007C3FCA" w:rsidRPr="0009355B" w:rsidRDefault="007C3FCA" w:rsidP="007C3FCA">
      <w:pPr>
        <w:autoSpaceDE w:val="0"/>
        <w:autoSpaceDN w:val="0"/>
        <w:adjustRightInd w:val="0"/>
        <w:spacing w:after="0" w:line="240" w:lineRule="auto"/>
        <w:ind w:firstLine="510"/>
        <w:jc w:val="both"/>
        <w:rPr>
          <w:rFonts w:ascii="Times New Roman" w:hAnsi="Times New Roman" w:cs="Times New Roman"/>
          <w:sz w:val="24"/>
          <w:szCs w:val="24"/>
        </w:rPr>
      </w:pPr>
      <w:r w:rsidRPr="0009355B">
        <w:rPr>
          <w:rFonts w:ascii="Times New Roman" w:hAnsi="Times New Roman" w:cs="Times New Roman"/>
          <w:sz w:val="24"/>
          <w:szCs w:val="24"/>
        </w:rPr>
        <w:t>Объём сочинения должен составлять не менее 70 слов.</w:t>
      </w:r>
    </w:p>
    <w:p w:rsidR="007C3FCA" w:rsidRPr="0009355B" w:rsidRDefault="007C3FCA" w:rsidP="007C3FCA">
      <w:pPr>
        <w:autoSpaceDE w:val="0"/>
        <w:autoSpaceDN w:val="0"/>
        <w:adjustRightInd w:val="0"/>
        <w:spacing w:after="0" w:line="240" w:lineRule="auto"/>
        <w:ind w:firstLine="510"/>
        <w:jc w:val="both"/>
        <w:rPr>
          <w:rFonts w:ascii="Times New Roman" w:hAnsi="Times New Roman" w:cs="Times New Roman"/>
          <w:sz w:val="24"/>
          <w:szCs w:val="24"/>
        </w:rPr>
      </w:pPr>
      <w:r w:rsidRPr="0009355B">
        <w:rPr>
          <w:rFonts w:ascii="Times New Roman" w:hAnsi="Times New Roman" w:cs="Times New Roman"/>
          <w:sz w:val="24"/>
          <w:szCs w:val="24"/>
        </w:rPr>
        <w:t xml:space="preserve">Если сочинение представляет собой пересказанный или полностью переписанный исходный текст без каких </w:t>
      </w:r>
      <w:proofErr w:type="gramStart"/>
      <w:r w:rsidRPr="0009355B">
        <w:rPr>
          <w:rFonts w:ascii="Times New Roman" w:hAnsi="Times New Roman" w:cs="Times New Roman"/>
          <w:sz w:val="24"/>
          <w:szCs w:val="24"/>
        </w:rPr>
        <w:t>бы</w:t>
      </w:r>
      <w:proofErr w:type="gramEnd"/>
      <w:r w:rsidRPr="0009355B">
        <w:rPr>
          <w:rFonts w:ascii="Times New Roman" w:hAnsi="Times New Roman" w:cs="Times New Roman"/>
          <w:sz w:val="24"/>
          <w:szCs w:val="24"/>
        </w:rPr>
        <w:t xml:space="preserve"> то ни было комментариев, такая работа оценивается нулём баллов.</w:t>
      </w:r>
    </w:p>
    <w:p w:rsidR="007C3FCA" w:rsidRPr="0009355B" w:rsidRDefault="007C3FCA" w:rsidP="007C3FCA">
      <w:pPr>
        <w:spacing w:after="0" w:line="240" w:lineRule="auto"/>
        <w:ind w:firstLine="510"/>
        <w:jc w:val="both"/>
        <w:rPr>
          <w:rFonts w:ascii="Times New Roman" w:hAnsi="Times New Roman" w:cs="Times New Roman"/>
          <w:sz w:val="24"/>
          <w:szCs w:val="24"/>
        </w:rPr>
      </w:pPr>
      <w:r w:rsidRPr="0009355B">
        <w:rPr>
          <w:rFonts w:ascii="Times New Roman" w:hAnsi="Times New Roman" w:cs="Times New Roman"/>
          <w:sz w:val="24"/>
          <w:szCs w:val="24"/>
        </w:rPr>
        <w:t xml:space="preserve">Сочинение пишите аккуратно, разборчивым почерком. </w:t>
      </w:r>
    </w:p>
    <w:p w:rsidR="00961359" w:rsidRDefault="007C3FCA" w:rsidP="007C3FCA">
      <w:pPr>
        <w:jc w:val="both"/>
      </w:pPr>
    </w:p>
    <w:sectPr w:rsidR="009613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CC"/>
    <w:rsid w:val="002D60CC"/>
    <w:rsid w:val="00415892"/>
    <w:rsid w:val="007C3FCA"/>
    <w:rsid w:val="008E7EAC"/>
    <w:rsid w:val="00D64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4E8A1"/>
  <w15:chartTrackingRefBased/>
  <w15:docId w15:val="{FA933C0B-3A07-4DC7-8415-1243A391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E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934</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2024-04-02T07:26:00Z</dcterms:created>
  <dcterms:modified xsi:type="dcterms:W3CDTF">2024-04-02T07:55:00Z</dcterms:modified>
</cp:coreProperties>
</file>