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05E" w:rsidRPr="006D305E" w:rsidRDefault="006D305E" w:rsidP="006D3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305E">
        <w:rPr>
          <w:rFonts w:ascii="Times New Roman" w:hAnsi="Times New Roman" w:cs="Times New Roman"/>
          <w:b/>
          <w:bCs/>
          <w:sz w:val="24"/>
          <w:szCs w:val="24"/>
        </w:rPr>
        <w:t xml:space="preserve"> ДЕМОВЕРСИЯ 7 класс</w:t>
      </w:r>
    </w:p>
    <w:p w:rsidR="006D305E" w:rsidRPr="006D305E" w:rsidRDefault="006D305E" w:rsidP="006D3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305E" w:rsidRDefault="0038390E" w:rsidP="006D305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ИТОГОВЫЙ  ТЕСТ </w:t>
      </w:r>
      <w:r w:rsidR="006D305E">
        <w:rPr>
          <w:rFonts w:ascii="Times New Roman" w:hAnsi="Times New Roman" w:cs="Times New Roman"/>
          <w:b/>
          <w:bCs/>
          <w:sz w:val="20"/>
          <w:szCs w:val="20"/>
        </w:rPr>
        <w:t xml:space="preserve"> ПО  ИЗОБРАЗИТЕЛЬНОМУ ИСКУССТВУ.</w:t>
      </w:r>
    </w:p>
    <w:p w:rsidR="006D305E" w:rsidRDefault="006D305E" w:rsidP="006D305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p w:rsidR="0038390E" w:rsidRPr="006D305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Выберите из предложенных ответов правильный. </w:t>
      </w:r>
    </w:p>
    <w:p w:rsidR="006D305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 Искусство проектирования и создания культовых, жилых и других строений- это: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Скульптура.                                                                                                                                                             Б.    Дизайн.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Архитектура.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К образцам плоскостной композиции относятся: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Журналы, плакаты.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Скульптура, статуэтки.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Высотные здания.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 Жанр живописи, посвящённый изображению животных: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Сказочно-мифологический.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Анималистический.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Пейзаж.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90E" w:rsidRDefault="0038390E" w:rsidP="006D305E">
      <w:pPr>
        <w:tabs>
          <w:tab w:val="left" w:pos="64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 К изобразительным средствам в живописи относятся: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Бумага, линолеум.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Карандаш, гуашь.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Пятно, цвет, линия.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Логотип содержит: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Короткую фразу или слово, символ, определённый шрифт, небольшой рисунок.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Рисунок с неброскими образами в приглушённых тонах.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Большой текст, несколько разных символов, натюрморт.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  Плакаты с использованием 1-2 цветов (тонов) –это: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Графика.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Полиграфия.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Живопись.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 Стабильность  в композиции –это: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Образ покоя..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Изображение главного персонажа крупным планом.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 Образ движения, развития. 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К конструкции здания относятся: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Интерьер фойе.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Объём, форма, пропорции.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Цветник перед зданием.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 Соединение стилей в архитектуре называется: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Импровизация.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Инсталляция.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Эклектика.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05E" w:rsidRDefault="006D305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Синтез планировки пространства и вещной среды –это: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  Архитектура.                                                                                                                                       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Ремонт.                                                                                                                                                            В.   Интерьер.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 Искусство составления букетов: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Ландшафт.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Бонсай.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Икебана.</w:t>
      </w:r>
    </w:p>
    <w:p w:rsidR="0038390E" w:rsidRDefault="0038390E" w:rsidP="006D305E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 Кто из великих мастеров архитекторы: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К.Брюллов, А.Венецианов, М.Нестеров.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А.Захаров, А.Воронихин, В.Растрелли.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И.Репин, А.Саврасов, В.Серов.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 Эрмитаж, Лувр, Дрезденская галерея- это: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Театры.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Музеи.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Знаменитые парки.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Выполните в графической технике рисунок на тему «Современный архитектурный комплекс».</w:t>
      </w:r>
    </w:p>
    <w:p w:rsidR="0038390E" w:rsidRDefault="0038390E" w:rsidP="006D3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F97" w:rsidRDefault="00291F97" w:rsidP="006D305E">
      <w:pPr>
        <w:spacing w:after="0" w:line="240" w:lineRule="auto"/>
      </w:pPr>
    </w:p>
    <w:sectPr w:rsidR="0029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66C"/>
    <w:rsid w:val="00291F97"/>
    <w:rsid w:val="0038390E"/>
    <w:rsid w:val="006D305E"/>
    <w:rsid w:val="008E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22517-64EF-4875-AF2B-FD531753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9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</cp:revision>
  <dcterms:created xsi:type="dcterms:W3CDTF">2021-04-02T16:58:00Z</dcterms:created>
  <dcterms:modified xsi:type="dcterms:W3CDTF">2024-03-30T12:37:00Z</dcterms:modified>
</cp:coreProperties>
</file>